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97b032d234928" w:history="1">
              <w:r>
                <w:rPr>
                  <w:rStyle w:val="Hyperlink"/>
                </w:rPr>
                <w:t>2010年度有色金属行业研究报告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97b032d234928" w:history="1">
              <w:r>
                <w:rPr>
                  <w:rStyle w:val="Hyperlink"/>
                </w:rPr>
                <w:t>2010年度有色金属行业研究报告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97b032d234928" w:history="1">
                <w:r>
                  <w:rPr>
                    <w:rStyle w:val="Hyperlink"/>
                  </w:rPr>
                  <w:t>https://www.20087.com/2010-03/R_2010nianduyousejinshuxingyeyanjiu.html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597b032d234928" w:history="1">
        <w:r>
          <w:rPr>
            <w:rStyle w:val="Hyperlink"/>
          </w:rPr>
          <w:t>2010年度有色金属行业研究报告</w:t>
        </w:r>
      </w:hyperlink>
      <w:r>
        <w:rPr>
          <w:rFonts w:hint="eastAsia"/>
        </w:rPr>
        <w:t>》旨在为有意投资有色金属行业的投资者服务，报告对有色金属行业2009年的运行情况进行了详尽的描述和分析。本报告完成于2010年2月，共3万多字，50多页，18个图表，分四章。报告的主要观点有：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年四季度，我国有色金属工业继续稳定回升，其中10 月份十种有色金属产量实现2009 年以来的首次正增长，11 月份六种精矿产量和氧化铝产量同比2009年首次实现正增长，12 月份主要有色金属产品产量已超过金融危机爆发前的正常水平。全年十种有色金属产品产量合计260488 万吨，同比增长399%，除锡铝和镁产量下降外，其他金属品种均有不同程度的增长，铝的降幅也比1～11 月份收窄了192 个百分点。</w:t>
      </w:r>
      <w:r>
        <w:rPr>
          <w:rFonts w:hint="eastAsia"/>
        </w:rPr>
        <w:br/>
      </w:r>
      <w:r>
        <w:rPr>
          <w:rFonts w:hint="eastAsia"/>
        </w:rPr>
        <w:t>　　在国家一系列宏观政策的支持下，有色金属工业企业总体盈利能力逐渐恢复。1～11 月，规模以上有色金属工业企业实现利润61763 亿元，比上年同期下降2766%，降幅比1～8 月份收窄3424 个百分点。亏损的行业小类只有镁冶炼和其他稀有金属矿采选业。</w:t>
      </w:r>
      <w:r>
        <w:rPr>
          <w:rFonts w:hint="eastAsia"/>
        </w:rPr>
        <w:br/>
      </w:r>
      <w:r>
        <w:rPr>
          <w:rFonts w:hint="eastAsia"/>
        </w:rPr>
        <w:t>　　2009 年，有色金属进出口贸易总额达到83197 亿美元，比2008 年减少了10573亿美元，同比降幅为1127%。其中进口65939 亿美元，比上年增加263 亿美元，增长04%；出口17258 亿美元，比上年减少10894 亿美元，下降3857%。全年进出口贸易逆差为48681 亿美元，同比增加了11099 亿美元，其中铜产品贸易逆差为36024 亿美元，占全部进出口逆差的74%。</w:t>
      </w:r>
      <w:r>
        <w:rPr>
          <w:rFonts w:hint="eastAsia"/>
        </w:rPr>
        <w:br/>
      </w:r>
      <w:r>
        <w:rPr>
          <w:rFonts w:hint="eastAsia"/>
        </w:rPr>
        <w:t>　　2009 年有色金属价格低位持续反弹，预计2010 年国际铜价的主要波动区间位于5500～8600 美元/吨，全年均价为7050 美元/吨，国内铜价在44000～70000 元/吨，全年均价为55300 元/吨；预计2010 年LME 三月期铝全年的波动区间大致在2100～2600 美元/吨，年平均价格大致在2300 美元/吨，国内三月期铝的波动范围大致在15800～20000 元/吨，年平均价将在17200 元/吨。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四、总体进出口情况</w:t>
      </w:r>
      <w:r>
        <w:rPr>
          <w:rFonts w:hint="eastAsia"/>
        </w:rPr>
        <w:br/>
      </w:r>
      <w:r>
        <w:rPr>
          <w:rFonts w:hint="eastAsia"/>
        </w:rPr>
        <w:t>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（一）氟化盐市场供应紧张，氟化盐价格上涨</w:t>
      </w:r>
      <w:r>
        <w:rPr>
          <w:rFonts w:hint="eastAsia"/>
        </w:rPr>
        <w:br/>
      </w:r>
      <w:r>
        <w:rPr>
          <w:rFonts w:hint="eastAsia"/>
        </w:rPr>
        <w:t>　　（二）非洲成广东铝材第一大出口市场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二、各主要产品市场供需情况</w:t>
      </w:r>
      <w:r>
        <w:rPr>
          <w:rFonts w:hint="eastAsia"/>
        </w:rPr>
        <w:br/>
      </w:r>
      <w:r>
        <w:rPr>
          <w:rFonts w:hint="eastAsia"/>
        </w:rPr>
        <w:t>　　（一）铜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（三）铅</w:t>
      </w:r>
      <w:r>
        <w:rPr>
          <w:rFonts w:hint="eastAsia"/>
        </w:rPr>
        <w:br/>
      </w:r>
      <w:r>
        <w:rPr>
          <w:rFonts w:hint="eastAsia"/>
        </w:rPr>
        <w:t>　　（四）锌</w:t>
      </w:r>
      <w:r>
        <w:rPr>
          <w:rFonts w:hint="eastAsia"/>
        </w:rPr>
        <w:br/>
      </w:r>
      <w:r>
        <w:rPr>
          <w:rFonts w:hint="eastAsia"/>
        </w:rPr>
        <w:t>　　三、主要产品进出口情况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（一）铜价格走势</w:t>
      </w:r>
      <w:r>
        <w:rPr>
          <w:rFonts w:hint="eastAsia"/>
        </w:rPr>
        <w:br/>
      </w:r>
      <w:r>
        <w:rPr>
          <w:rFonts w:hint="eastAsia"/>
        </w:rPr>
        <w:t>　　（二）铝价格走势</w:t>
      </w:r>
      <w:r>
        <w:rPr>
          <w:rFonts w:hint="eastAsia"/>
        </w:rPr>
        <w:br/>
      </w:r>
      <w:r>
        <w:rPr>
          <w:rFonts w:hint="eastAsia"/>
        </w:rPr>
        <w:t>　　（三）铅价格走势</w:t>
      </w:r>
      <w:r>
        <w:rPr>
          <w:rFonts w:hint="eastAsia"/>
        </w:rPr>
        <w:br/>
      </w:r>
      <w:r>
        <w:rPr>
          <w:rFonts w:hint="eastAsia"/>
        </w:rPr>
        <w:t>　　（四）锌价格走势</w:t>
      </w:r>
      <w:r>
        <w:rPr>
          <w:rFonts w:hint="eastAsia"/>
        </w:rPr>
        <w:br/>
      </w:r>
      <w:r>
        <w:rPr>
          <w:rFonts w:hint="eastAsia"/>
        </w:rPr>
        <w:t>　　五、各主要产品技术研发走势</w:t>
      </w:r>
      <w:r>
        <w:rPr>
          <w:rFonts w:hint="eastAsia"/>
        </w:rPr>
        <w:br/>
      </w:r>
      <w:r>
        <w:rPr>
          <w:rFonts w:hint="eastAsia"/>
        </w:rPr>
        <w:t>　　（一）我国首辆自主知识产权全铝半挂车研制成功</w:t>
      </w:r>
      <w:r>
        <w:rPr>
          <w:rFonts w:hint="eastAsia"/>
        </w:rPr>
        <w:br/>
      </w:r>
      <w:r>
        <w:rPr>
          <w:rFonts w:hint="eastAsia"/>
        </w:rPr>
        <w:t>　　（二）中国最大铜铝复合材料产业基地开工</w:t>
      </w:r>
      <w:r>
        <w:rPr>
          <w:rFonts w:hint="eastAsia"/>
        </w:rPr>
        <w:br/>
      </w:r>
      <w:r>
        <w:rPr>
          <w:rFonts w:hint="eastAsia"/>
        </w:rPr>
        <w:t>　　（三）广西成立铝及铝加工产业技术创新战略联盟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一、各主要企业生产经营情况</w:t>
      </w:r>
      <w:r>
        <w:rPr>
          <w:rFonts w:hint="eastAsia"/>
        </w:rPr>
        <w:br/>
      </w:r>
      <w:r>
        <w:rPr>
          <w:rFonts w:hint="eastAsia"/>
        </w:rPr>
        <w:t>　　（一）五矿集团2009 年实现营业收入1730 亿元</w:t>
      </w:r>
      <w:r>
        <w:rPr>
          <w:rFonts w:hint="eastAsia"/>
        </w:rPr>
        <w:br/>
      </w:r>
      <w:r>
        <w:rPr>
          <w:rFonts w:hint="eastAsia"/>
        </w:rPr>
        <w:t>　　（二）中铝公司2009 年全年实现销售收入1420 亿元</w:t>
      </w:r>
      <w:r>
        <w:rPr>
          <w:rFonts w:hint="eastAsia"/>
        </w:rPr>
        <w:br/>
      </w:r>
      <w:r>
        <w:rPr>
          <w:rFonts w:hint="eastAsia"/>
        </w:rPr>
        <w:t>　　（三）株冶锌合金销量首破30 万吨</w:t>
      </w:r>
      <w:r>
        <w:rPr>
          <w:rFonts w:hint="eastAsia"/>
        </w:rPr>
        <w:br/>
      </w:r>
      <w:r>
        <w:rPr>
          <w:rFonts w:hint="eastAsia"/>
        </w:rPr>
        <w:t>　　（四）大冶有色实现历史性突破全年销售收入达224 亿元</w:t>
      </w:r>
      <w:r>
        <w:rPr>
          <w:rFonts w:hint="eastAsia"/>
        </w:rPr>
        <w:br/>
      </w:r>
      <w:r>
        <w:rPr>
          <w:rFonts w:hint="eastAsia"/>
        </w:rPr>
        <w:t>　　（五）金川集团公司实现营业收入600 亿元以上</w:t>
      </w:r>
      <w:r>
        <w:rPr>
          <w:rFonts w:hint="eastAsia"/>
        </w:rPr>
        <w:br/>
      </w:r>
      <w:r>
        <w:rPr>
          <w:rFonts w:hint="eastAsia"/>
        </w:rPr>
        <w:t>　　二、各主要生产企业经营策略</w:t>
      </w:r>
      <w:r>
        <w:rPr>
          <w:rFonts w:hint="eastAsia"/>
        </w:rPr>
        <w:br/>
      </w:r>
      <w:r>
        <w:rPr>
          <w:rFonts w:hint="eastAsia"/>
        </w:rPr>
        <w:t>　　（一）五矿注资5559 亿元持有湖南有色控股51%股权</w:t>
      </w:r>
      <w:r>
        <w:rPr>
          <w:rFonts w:hint="eastAsia"/>
        </w:rPr>
        <w:br/>
      </w:r>
      <w:r>
        <w:rPr>
          <w:rFonts w:hint="eastAsia"/>
        </w:rPr>
        <w:t>　　（二）中国有色集团成功收购赞比亚卢安夏铜业公司</w:t>
      </w:r>
      <w:r>
        <w:rPr>
          <w:rFonts w:hint="eastAsia"/>
        </w:rPr>
        <w:br/>
      </w:r>
      <w:r>
        <w:rPr>
          <w:rFonts w:hint="eastAsia"/>
        </w:rPr>
        <w:t>　　（三）金龙铜管墨西哥项目竣工投产</w:t>
      </w:r>
      <w:r>
        <w:rPr>
          <w:rFonts w:hint="eastAsia"/>
        </w:rPr>
        <w:br/>
      </w:r>
      <w:r>
        <w:rPr>
          <w:rFonts w:hint="eastAsia"/>
        </w:rPr>
        <w:t>　　（四）金川向新能源领域迈进</w:t>
      </w:r>
      <w:r>
        <w:rPr>
          <w:rFonts w:hint="eastAsia"/>
        </w:rPr>
        <w:br/>
      </w:r>
      <w:r>
        <w:rPr>
          <w:rFonts w:hint="eastAsia"/>
        </w:rPr>
        <w:t>　　（五）西北最大二氧化硫项目投产</w:t>
      </w:r>
      <w:r>
        <w:rPr>
          <w:rFonts w:hint="eastAsia"/>
        </w:rPr>
        <w:br/>
      </w:r>
      <w:r>
        <w:rPr>
          <w:rFonts w:hint="eastAsia"/>
        </w:rPr>
        <w:t>　　（六）金川集团40 万吨烧碱工程暨金银硒技改工程交工</w:t>
      </w:r>
      <w:r>
        <w:rPr>
          <w:rFonts w:hint="eastAsia"/>
        </w:rPr>
        <w:br/>
      </w:r>
      <w:r>
        <w:rPr>
          <w:rFonts w:hint="eastAsia"/>
        </w:rPr>
        <w:t>　　（七）中国铝业公司投资497 亿改造三大在甘项目</w:t>
      </w:r>
      <w:r>
        <w:rPr>
          <w:rFonts w:hint="eastAsia"/>
        </w:rPr>
        <w:br/>
      </w:r>
      <w:r>
        <w:rPr>
          <w:rFonts w:hint="eastAsia"/>
        </w:rPr>
        <w:t>　　（八）博赛矿业无锡收购铝材厂正式进军铝加工行业</w:t>
      </w:r>
      <w:r>
        <w:rPr>
          <w:rFonts w:hint="eastAsia"/>
        </w:rPr>
        <w:br/>
      </w:r>
      <w:r>
        <w:rPr>
          <w:rFonts w:hint="eastAsia"/>
        </w:rPr>
        <w:t>　　（九）伊龙集团15 万吨精密铝材加工项目开工</w:t>
      </w:r>
      <w:r>
        <w:rPr>
          <w:rFonts w:hint="eastAsia"/>
        </w:rPr>
        <w:br/>
      </w:r>
      <w:r>
        <w:rPr>
          <w:rFonts w:hint="eastAsia"/>
        </w:rPr>
        <w:t>　　（十）中孚实业30 万吨高性能特种铝材项目开工</w:t>
      </w:r>
      <w:r>
        <w:rPr>
          <w:rFonts w:hint="eastAsia"/>
        </w:rPr>
        <w:br/>
      </w:r>
      <w:r>
        <w:rPr>
          <w:rFonts w:hint="eastAsia"/>
        </w:rPr>
        <w:t>　　（十一）山西铝厂形成年产3 亿块粉煤灰砖生产规模</w:t>
      </w:r>
      <w:r>
        <w:rPr>
          <w:rFonts w:hint="eastAsia"/>
        </w:rPr>
        <w:br/>
      </w:r>
      <w:r>
        <w:rPr>
          <w:rFonts w:hint="eastAsia"/>
        </w:rPr>
        <w:t>　　（十二）江钨集团投资12 亿元项目落户上饶县</w:t>
      </w:r>
      <w:r>
        <w:rPr>
          <w:rFonts w:hint="eastAsia"/>
        </w:rPr>
        <w:br/>
      </w:r>
      <w:r>
        <w:rPr>
          <w:rFonts w:hint="eastAsia"/>
        </w:rPr>
        <w:t>　　第四章 (中智~林)行业热点或焦点问题</w:t>
      </w:r>
      <w:r>
        <w:rPr>
          <w:rFonts w:hint="eastAsia"/>
        </w:rPr>
        <w:br/>
      </w:r>
      <w:r>
        <w:rPr>
          <w:rFonts w:hint="eastAsia"/>
        </w:rPr>
        <w:t>　　一、行业热点事件及新政策、新法规</w:t>
      </w:r>
      <w:r>
        <w:rPr>
          <w:rFonts w:hint="eastAsia"/>
        </w:rPr>
        <w:br/>
      </w:r>
      <w:r>
        <w:rPr>
          <w:rFonts w:hint="eastAsia"/>
        </w:rPr>
        <w:t>　　（一）《有色金属产业调整和振兴规划》正式发布</w:t>
      </w:r>
      <w:r>
        <w:rPr>
          <w:rFonts w:hint="eastAsia"/>
        </w:rPr>
        <w:br/>
      </w:r>
      <w:r>
        <w:rPr>
          <w:rFonts w:hint="eastAsia"/>
        </w:rPr>
        <w:t>　　（二）发改委表示国家不再收储有色金属</w:t>
      </w:r>
      <w:r>
        <w:rPr>
          <w:rFonts w:hint="eastAsia"/>
        </w:rPr>
        <w:br/>
      </w:r>
      <w:r>
        <w:rPr>
          <w:rFonts w:hint="eastAsia"/>
        </w:rPr>
        <w:t>　　（三）电解铝项目资本金比例调高5个百分点</w:t>
      </w:r>
      <w:r>
        <w:rPr>
          <w:rFonts w:hint="eastAsia"/>
        </w:rPr>
        <w:br/>
      </w:r>
      <w:r>
        <w:rPr>
          <w:rFonts w:hint="eastAsia"/>
        </w:rPr>
        <w:t>　　（四）锑矿稀土矿开采总量控制指标下达</w:t>
      </w:r>
      <w:r>
        <w:rPr>
          <w:rFonts w:hint="eastAsia"/>
        </w:rPr>
        <w:br/>
      </w:r>
      <w:r>
        <w:rPr>
          <w:rFonts w:hint="eastAsia"/>
        </w:rPr>
        <w:t>　　（五）中国将贴息支持进口有色金属等资源性产品</w:t>
      </w:r>
      <w:r>
        <w:rPr>
          <w:rFonts w:hint="eastAsia"/>
        </w:rPr>
        <w:br/>
      </w:r>
      <w:r>
        <w:rPr>
          <w:rFonts w:hint="eastAsia"/>
        </w:rPr>
        <w:t>　　（六）国务院批转抑制部分行业产能过剩若干意见，不再核准电解铝项目</w:t>
      </w:r>
      <w:r>
        <w:rPr>
          <w:rFonts w:hint="eastAsia"/>
        </w:rPr>
        <w:br/>
      </w:r>
      <w:r>
        <w:rPr>
          <w:rFonts w:hint="eastAsia"/>
        </w:rPr>
        <w:t>　　（七）专项调查－－中国废铜市场前景广阔</w:t>
      </w:r>
      <w:r>
        <w:rPr>
          <w:rFonts w:hint="eastAsia"/>
        </w:rPr>
        <w:br/>
      </w:r>
      <w:r>
        <w:rPr>
          <w:rFonts w:hint="eastAsia"/>
        </w:rPr>
        <w:t>　　（九）国内铅企连续两月没赚钱停工现象正在蔓延</w:t>
      </w:r>
      <w:r>
        <w:rPr>
          <w:rFonts w:hint="eastAsia"/>
        </w:rPr>
        <w:br/>
      </w:r>
      <w:r>
        <w:rPr>
          <w:rFonts w:hint="eastAsia"/>
        </w:rPr>
        <w:t>　　（十）国内有色金属企业有意收购英美资源公司锌矿资源</w:t>
      </w:r>
      <w:r>
        <w:rPr>
          <w:rFonts w:hint="eastAsia"/>
        </w:rPr>
        <w:br/>
      </w:r>
      <w:r>
        <w:rPr>
          <w:rFonts w:hint="eastAsia"/>
        </w:rPr>
        <w:t>　　（十一）商务部公布2010 年有色金属等工业品出口配额量</w:t>
      </w:r>
      <w:r>
        <w:rPr>
          <w:rFonts w:hint="eastAsia"/>
        </w:rPr>
        <w:br/>
      </w:r>
      <w:r>
        <w:rPr>
          <w:rFonts w:hint="eastAsia"/>
        </w:rPr>
        <w:t>　　二、专项调查－－镍氢电池前景可期</w:t>
      </w:r>
      <w:r>
        <w:rPr>
          <w:rFonts w:hint="eastAsia"/>
        </w:rPr>
        <w:br/>
      </w:r>
      <w:r>
        <w:rPr>
          <w:rFonts w:hint="eastAsia"/>
        </w:rPr>
        <w:t>　　（一）发展中的混合动力镍氢电池</w:t>
      </w:r>
      <w:r>
        <w:rPr>
          <w:rFonts w:hint="eastAsia"/>
        </w:rPr>
        <w:br/>
      </w:r>
      <w:r>
        <w:rPr>
          <w:rFonts w:hint="eastAsia"/>
        </w:rPr>
        <w:t>　　（二）电动车的发展</w:t>
      </w:r>
      <w:r>
        <w:rPr>
          <w:rFonts w:hint="eastAsia"/>
        </w:rPr>
        <w:br/>
      </w:r>
      <w:r>
        <w:rPr>
          <w:rFonts w:hint="eastAsia"/>
        </w:rPr>
        <w:t>　　（三）镍氢动力电池不会改变整体镍消费结构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2009年十种常用有色金属产量及增长幅度</w:t>
      </w:r>
      <w:r>
        <w:rPr>
          <w:rFonts w:hint="eastAsia"/>
        </w:rPr>
        <w:br/>
      </w:r>
      <w:r>
        <w:rPr>
          <w:rFonts w:hint="eastAsia"/>
        </w:rPr>
        <w:t>　　图表 2 2009年六种精矿折金属含量产量及增长幅度</w:t>
      </w:r>
      <w:r>
        <w:rPr>
          <w:rFonts w:hint="eastAsia"/>
        </w:rPr>
        <w:br/>
      </w:r>
      <w:r>
        <w:rPr>
          <w:rFonts w:hint="eastAsia"/>
        </w:rPr>
        <w:t>　　图表 3 2009年1～12月有色金属行业工业总产值和销售产值前10位</w:t>
      </w:r>
      <w:r>
        <w:rPr>
          <w:rFonts w:hint="eastAsia"/>
        </w:rPr>
        <w:br/>
      </w:r>
      <w:r>
        <w:rPr>
          <w:rFonts w:hint="eastAsia"/>
        </w:rPr>
        <w:t>　　图表 4 2009年1～11月有色金属实现利润前十位的子行业</w:t>
      </w:r>
      <w:r>
        <w:rPr>
          <w:rFonts w:hint="eastAsia"/>
        </w:rPr>
        <w:br/>
      </w:r>
      <w:r>
        <w:rPr>
          <w:rFonts w:hint="eastAsia"/>
        </w:rPr>
        <w:t>　　图表 5 2009年四季度主要有色金属产品产量</w:t>
      </w:r>
      <w:r>
        <w:rPr>
          <w:rFonts w:hint="eastAsia"/>
        </w:rPr>
        <w:br/>
      </w:r>
      <w:r>
        <w:rPr>
          <w:rFonts w:hint="eastAsia"/>
        </w:rPr>
        <w:t>　　图表 6 2009年四季度主要有色金属产品产量居前五名的省份</w:t>
      </w:r>
      <w:r>
        <w:rPr>
          <w:rFonts w:hint="eastAsia"/>
        </w:rPr>
        <w:br/>
      </w:r>
      <w:r>
        <w:rPr>
          <w:rFonts w:hint="eastAsia"/>
        </w:rPr>
        <w:t>　　图表 7 2009年四季度铜表观供应量</w:t>
      </w:r>
      <w:r>
        <w:rPr>
          <w:rFonts w:hint="eastAsia"/>
        </w:rPr>
        <w:br/>
      </w:r>
      <w:r>
        <w:rPr>
          <w:rFonts w:hint="eastAsia"/>
        </w:rPr>
        <w:t>　　图表 8 2009年四季度原铝表观供应量</w:t>
      </w:r>
      <w:r>
        <w:rPr>
          <w:rFonts w:hint="eastAsia"/>
        </w:rPr>
        <w:br/>
      </w:r>
      <w:r>
        <w:rPr>
          <w:rFonts w:hint="eastAsia"/>
        </w:rPr>
        <w:t>　　图表 9 2009年四季度铅表观供应量</w:t>
      </w:r>
      <w:r>
        <w:rPr>
          <w:rFonts w:hint="eastAsia"/>
        </w:rPr>
        <w:br/>
      </w:r>
      <w:r>
        <w:rPr>
          <w:rFonts w:hint="eastAsia"/>
        </w:rPr>
        <w:t>　　图表 10 2009年四季度锌的表观供应量</w:t>
      </w:r>
      <w:r>
        <w:rPr>
          <w:rFonts w:hint="eastAsia"/>
        </w:rPr>
        <w:br/>
      </w:r>
      <w:r>
        <w:rPr>
          <w:rFonts w:hint="eastAsia"/>
        </w:rPr>
        <w:t>　　图表 11 2009年四季度主要有色金属产品进口情况</w:t>
      </w:r>
      <w:r>
        <w:rPr>
          <w:rFonts w:hint="eastAsia"/>
        </w:rPr>
        <w:br/>
      </w:r>
      <w:r>
        <w:rPr>
          <w:rFonts w:hint="eastAsia"/>
        </w:rPr>
        <w:t>　　图表 12 2009年四季度主要有色金属产品出口情况</w:t>
      </w:r>
      <w:r>
        <w:rPr>
          <w:rFonts w:hint="eastAsia"/>
        </w:rPr>
        <w:br/>
      </w:r>
      <w:r>
        <w:rPr>
          <w:rFonts w:hint="eastAsia"/>
        </w:rPr>
        <w:t>　　图表 13 2009年四季度LME三月期铜价格</w:t>
      </w:r>
      <w:r>
        <w:rPr>
          <w:rFonts w:hint="eastAsia"/>
        </w:rPr>
        <w:br/>
      </w:r>
      <w:r>
        <w:rPr>
          <w:rFonts w:hint="eastAsia"/>
        </w:rPr>
        <w:t>　　图表 14 2009年四季度国内铜现货价格</w:t>
      </w:r>
      <w:r>
        <w:rPr>
          <w:rFonts w:hint="eastAsia"/>
        </w:rPr>
        <w:br/>
      </w:r>
      <w:r>
        <w:rPr>
          <w:rFonts w:hint="eastAsia"/>
        </w:rPr>
        <w:t>　　图表 15 2009年四季度LME三个月期铝价格</w:t>
      </w:r>
      <w:r>
        <w:rPr>
          <w:rFonts w:hint="eastAsia"/>
        </w:rPr>
        <w:br/>
      </w:r>
      <w:r>
        <w:rPr>
          <w:rFonts w:hint="eastAsia"/>
        </w:rPr>
        <w:t>　　图表 16 2009年四季度国内铝现货价格</w:t>
      </w:r>
      <w:r>
        <w:rPr>
          <w:rFonts w:hint="eastAsia"/>
        </w:rPr>
        <w:br/>
      </w:r>
      <w:r>
        <w:rPr>
          <w:rFonts w:hint="eastAsia"/>
        </w:rPr>
        <w:t>　　图表 17 2009年四季度LME三个月期铅价格</w:t>
      </w:r>
      <w:r>
        <w:rPr>
          <w:rFonts w:hint="eastAsia"/>
        </w:rPr>
        <w:br/>
      </w:r>
      <w:r>
        <w:rPr>
          <w:rFonts w:hint="eastAsia"/>
        </w:rPr>
        <w:t>　　图表 18 2009年四季度LME三个月期锌价格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97b032d234928" w:history="1">
        <w:r>
          <w:rPr>
            <w:rStyle w:val="Hyperlink"/>
          </w:rPr>
          <w:t>2010年度有色金属行业研究报告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97b032d234928" w:history="1">
        <w:r>
          <w:rPr>
            <w:rStyle w:val="Hyperlink"/>
          </w:rPr>
          <w:t>https://www.20087.com/2010-03/R_2010nianduyousejinshuxingyeyanjiu.html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b844214e4de7" w:history="1">
      <w:r>
        <w:rPr>
          <w:rStyle w:val="Hyperlink"/>
        </w:rPr>
        <w:t>2010年度有色金属行业研究报告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yousejinshuxingyeyanjiu.html" TargetMode="External" Id="Rb1597b032d2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yousejinshuxingyeyanjiu.html" TargetMode="External" Id="R9d36b844214e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2010-03-08T02:20:00Z</dcterms:created>
  <dcterms:modified xsi:type="dcterms:W3CDTF">2010-03-08T03:20:00Z</dcterms:modified>
  <dc:subject>2010年度有色金属行业研究报告</dc:subject>
  <dc:title>2010年度有色金属行业研究报告</dc:title>
  <cp:keywords>2010年度有色金属行业研究报告</cp:keywords>
  <dc:description>2010年度有色金属行业研究报告</dc:description>
</cp:coreProperties>
</file>