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d09836b14fa7" w:history="1">
              <w:r>
                <w:rPr>
                  <w:rStyle w:val="Hyperlink"/>
                </w:rPr>
                <w:t>2010年度铁路运输行业研究报告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d09836b14fa7" w:history="1">
              <w:r>
                <w:rPr>
                  <w:rStyle w:val="Hyperlink"/>
                </w:rPr>
                <w:t>2010年度铁路运输行业研究报告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5d09836b14fa7" w:history="1">
                <w:r>
                  <w:rPr>
                    <w:rStyle w:val="Hyperlink"/>
                  </w:rPr>
                  <w:t>https://www.20087.com/2010-03/R_2010niandutieluyunshuxingyeyanjiu.html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05d09836b14fa7" w:history="1">
        <w:r>
          <w:rPr>
            <w:rStyle w:val="Hyperlink"/>
          </w:rPr>
          <w:t>2010年度铁路运输行业研究报告</w:t>
        </w:r>
      </w:hyperlink>
      <w:r>
        <w:rPr>
          <w:rFonts w:hint="eastAsia"/>
        </w:rPr>
        <w:t>》旨在为有意投资铁路运输行业的投资者服务，报告对铁路运输行业2009年的运行情况进行了详尽的描述和分析。本报告完成于2010年2月，共2万多字，30多页，17个图表，分三章。报告的主要观点有：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年以来，我国经济经历了快速下滑，又较快企稳向好的V型增长阶段，在宏观经济影响下，铁路运输也经历了由下滑到恢复增长的过程，到第四季度，随着我国经济进一步回升向好，全国铁路运输稳步增长。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年，全国铁路发送旅客1525 亿人，同比增加6321 万人，增长43%，增速保持稳定。其中，国家铁路客运量1508 亿人次，增长44%。全国完成旅客周转量787889 亿人公里，同比增加10029 亿人公里，增长13%。其中，国家铁路完成旅客周转量784009 亿人公里，同比增加10094 亿人公里。全国铁路完成货运总发送量333 亿吨，比上年同期增长19%，由三季度的负增长转为正增长。其中完成货物发送量332 亿吨，同比增长19%。完成货运总周转量2523917 亿吨公里，同比增长05%，由负转正。全国铁路日均装车145162 车，同比增长01%。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全国铁路十一黄金周假日运输工作自9 月28 日起至10 月8 日，共计11 天，铁路客流一直保持在高位运行，其中10 月1 日达到6925 万人，创历史新高。从2009 年12 月31 日至2010 年1 月3 日，全国铁路累计发送旅客18565 万人，同比增加2848 万人，实现了客运运输开门红。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年，全国铁路固定资产投资为701321 亿元，其中基本建设投资为600564亿元，分别同比增长691%和779%，与三季度相比，投资增速有所回落，但是仍然保持高增长。纵观铁路发展历程，2009 年是我国铁路历史上投资规模最大、投产新线最多的一年，铁路基本建设投资超过九五和十五投资总和。全年新开工项目数达123 项，完成新线铺轨5461 公里、复线铺轨4063 公里；投产新线5557 公里，其中客运专线2319 公里；投产复线4129 公里、电气化铁路8448公里。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2009年运输业总体运行情况</w:t>
      </w:r>
      <w:r>
        <w:rPr>
          <w:rFonts w:hint="eastAsia"/>
        </w:rPr>
        <w:br/>
      </w:r>
      <w:r>
        <w:rPr>
          <w:rFonts w:hint="eastAsia"/>
        </w:rPr>
        <w:t>　　一、影响交通运输的主要因素分析</w:t>
      </w:r>
      <w:r>
        <w:rPr>
          <w:rFonts w:hint="eastAsia"/>
        </w:rPr>
        <w:br/>
      </w:r>
      <w:r>
        <w:rPr>
          <w:rFonts w:hint="eastAsia"/>
        </w:rPr>
        <w:t>　　（一）国民经济总体回升向好</w:t>
      </w:r>
      <w:r>
        <w:rPr>
          <w:rFonts w:hint="eastAsia"/>
        </w:rPr>
        <w:br/>
      </w:r>
      <w:r>
        <w:rPr>
          <w:rFonts w:hint="eastAsia"/>
        </w:rPr>
        <w:t>　　（二）工业生产逐季回升，实现利润由大幅下降转为增长</w:t>
      </w:r>
      <w:r>
        <w:rPr>
          <w:rFonts w:hint="eastAsia"/>
        </w:rPr>
        <w:br/>
      </w:r>
      <w:r>
        <w:rPr>
          <w:rFonts w:hint="eastAsia"/>
        </w:rPr>
        <w:t>　　（三）投资持续快速增长，涉及民生领域的投资增长明显加快</w:t>
      </w:r>
      <w:r>
        <w:rPr>
          <w:rFonts w:hint="eastAsia"/>
        </w:rPr>
        <w:br/>
      </w:r>
      <w:r>
        <w:rPr>
          <w:rFonts w:hint="eastAsia"/>
        </w:rPr>
        <w:t>　　（四）市场销售增长平稳较快，部分产品销售快速增长</w:t>
      </w:r>
      <w:r>
        <w:rPr>
          <w:rFonts w:hint="eastAsia"/>
        </w:rPr>
        <w:br/>
      </w:r>
      <w:r>
        <w:rPr>
          <w:rFonts w:hint="eastAsia"/>
        </w:rPr>
        <w:t>　　（五）进出口总额全年下降，自11 月份由降转升</w:t>
      </w:r>
      <w:r>
        <w:rPr>
          <w:rFonts w:hint="eastAsia"/>
        </w:rPr>
        <w:br/>
      </w:r>
      <w:r>
        <w:rPr>
          <w:rFonts w:hint="eastAsia"/>
        </w:rPr>
        <w:t>　　（六）居民消费价格和生产价格全年下降，年底出现上升</w:t>
      </w:r>
      <w:r>
        <w:rPr>
          <w:rFonts w:hint="eastAsia"/>
        </w:rPr>
        <w:br/>
      </w:r>
      <w:r>
        <w:rPr>
          <w:rFonts w:hint="eastAsia"/>
        </w:rPr>
        <w:t>　　二、交通运输业总体运行情况</w:t>
      </w:r>
      <w:r>
        <w:rPr>
          <w:rFonts w:hint="eastAsia"/>
        </w:rPr>
        <w:br/>
      </w:r>
      <w:r>
        <w:rPr>
          <w:rFonts w:hint="eastAsia"/>
        </w:rPr>
        <w:t>　　（一）旅客运输量</w:t>
      </w:r>
      <w:r>
        <w:rPr>
          <w:rFonts w:hint="eastAsia"/>
        </w:rPr>
        <w:br/>
      </w:r>
      <w:r>
        <w:rPr>
          <w:rFonts w:hint="eastAsia"/>
        </w:rPr>
        <w:t>　　（二）货物运输量</w:t>
      </w:r>
      <w:r>
        <w:rPr>
          <w:rFonts w:hint="eastAsia"/>
        </w:rPr>
        <w:br/>
      </w:r>
      <w:r>
        <w:rPr>
          <w:rFonts w:hint="eastAsia"/>
        </w:rPr>
        <w:t>　　（三）交通固定资产投资快速增长</w:t>
      </w:r>
      <w:r>
        <w:rPr>
          <w:rFonts w:hint="eastAsia"/>
        </w:rPr>
        <w:br/>
      </w:r>
      <w:r>
        <w:rPr>
          <w:rFonts w:hint="eastAsia"/>
        </w:rPr>
        <w:t>　　第二章 2009年铁路运输生产情况</w:t>
      </w:r>
      <w:r>
        <w:rPr>
          <w:rFonts w:hint="eastAsia"/>
        </w:rPr>
        <w:br/>
      </w:r>
      <w:r>
        <w:rPr>
          <w:rFonts w:hint="eastAsia"/>
        </w:rPr>
        <w:t>　　一、铁路运输生产情况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（二）货运情况</w:t>
      </w:r>
      <w:r>
        <w:rPr>
          <w:rFonts w:hint="eastAsia"/>
        </w:rPr>
        <w:br/>
      </w:r>
      <w:r>
        <w:rPr>
          <w:rFonts w:hint="eastAsia"/>
        </w:rPr>
        <w:t>　　（三）客运情况</w:t>
      </w:r>
      <w:r>
        <w:rPr>
          <w:rFonts w:hint="eastAsia"/>
        </w:rPr>
        <w:br/>
      </w:r>
      <w:r>
        <w:rPr>
          <w:rFonts w:hint="eastAsia"/>
        </w:rPr>
        <w:t>　　二、“十一”黄金周、元旦小长假铁路客运情况</w:t>
      </w:r>
      <w:r>
        <w:rPr>
          <w:rFonts w:hint="eastAsia"/>
        </w:rPr>
        <w:br/>
      </w:r>
      <w:r>
        <w:rPr>
          <w:rFonts w:hint="eastAsia"/>
        </w:rPr>
        <w:t>　　（一）“十一”黄金周客运情况</w:t>
      </w:r>
      <w:r>
        <w:rPr>
          <w:rFonts w:hint="eastAsia"/>
        </w:rPr>
        <w:br/>
      </w:r>
      <w:r>
        <w:rPr>
          <w:rFonts w:hint="eastAsia"/>
        </w:rPr>
        <w:t>　　（二）元旦小长假客运情况</w:t>
      </w:r>
      <w:r>
        <w:rPr>
          <w:rFonts w:hint="eastAsia"/>
        </w:rPr>
        <w:br/>
      </w:r>
      <w:r>
        <w:rPr>
          <w:rFonts w:hint="eastAsia"/>
        </w:rPr>
        <w:t>　　三、铁路建设投资情况</w:t>
      </w:r>
      <w:r>
        <w:rPr>
          <w:rFonts w:hint="eastAsia"/>
        </w:rPr>
        <w:br/>
      </w:r>
      <w:r>
        <w:rPr>
          <w:rFonts w:hint="eastAsia"/>
        </w:rPr>
        <w:t>　　第三章 中智⋅林－2009年铁路行业动态</w:t>
      </w:r>
      <w:r>
        <w:rPr>
          <w:rFonts w:hint="eastAsia"/>
        </w:rPr>
        <w:br/>
      </w:r>
      <w:r>
        <w:rPr>
          <w:rFonts w:hint="eastAsia"/>
        </w:rPr>
        <w:t>　　一、全国铁路2009年4月1日起实施新列车运行图</w:t>
      </w:r>
      <w:r>
        <w:rPr>
          <w:rFonts w:hint="eastAsia"/>
        </w:rPr>
        <w:br/>
      </w:r>
      <w:r>
        <w:rPr>
          <w:rFonts w:hint="eastAsia"/>
        </w:rPr>
        <w:t>　　二、第九届国际重载运输大会在上海召开</w:t>
      </w:r>
      <w:r>
        <w:rPr>
          <w:rFonts w:hint="eastAsia"/>
        </w:rPr>
        <w:br/>
      </w:r>
      <w:r>
        <w:rPr>
          <w:rFonts w:hint="eastAsia"/>
        </w:rPr>
        <w:t>　　三、具有世界先进水平的大功率交流传动六轴7200千瓦电力机车在株洲成功下线</w:t>
      </w:r>
      <w:r>
        <w:rPr>
          <w:rFonts w:hint="eastAsia"/>
        </w:rPr>
        <w:br/>
      </w:r>
      <w:r>
        <w:rPr>
          <w:rFonts w:hint="eastAsia"/>
        </w:rPr>
        <w:t>　　四、青藏高原第一条电气化铁路建成通车</w:t>
      </w:r>
      <w:r>
        <w:rPr>
          <w:rFonts w:hint="eastAsia"/>
        </w:rPr>
        <w:br/>
      </w:r>
      <w:r>
        <w:rPr>
          <w:rFonts w:hint="eastAsia"/>
        </w:rPr>
        <w:t>　　五、中国南车长江公司新造列车全面投产</w:t>
      </w:r>
      <w:r>
        <w:rPr>
          <w:rFonts w:hint="eastAsia"/>
        </w:rPr>
        <w:br/>
      </w:r>
      <w:r>
        <w:rPr>
          <w:rFonts w:hint="eastAsia"/>
        </w:rPr>
        <w:t>　　六、兰渝铁路全线开工建设</w:t>
      </w:r>
      <w:r>
        <w:rPr>
          <w:rFonts w:hint="eastAsia"/>
        </w:rPr>
        <w:br/>
      </w:r>
      <w:r>
        <w:rPr>
          <w:rFonts w:hint="eastAsia"/>
        </w:rPr>
        <w:t>　　七、大丽铁路铺轨完成</w:t>
      </w:r>
      <w:r>
        <w:rPr>
          <w:rFonts w:hint="eastAsia"/>
        </w:rPr>
        <w:br/>
      </w:r>
      <w:r>
        <w:rPr>
          <w:rFonts w:hint="eastAsia"/>
        </w:rPr>
        <w:t>　　八、全国铁路工作会议召开，明确2010年工作</w:t>
      </w:r>
      <w:r>
        <w:rPr>
          <w:rFonts w:hint="eastAsia"/>
        </w:rPr>
        <w:br/>
      </w:r>
      <w:r>
        <w:rPr>
          <w:rFonts w:hint="eastAsia"/>
        </w:rPr>
        <w:t>　　九、亚行贷款10亿美元支持西部铁路发展</w:t>
      </w:r>
      <w:r>
        <w:rPr>
          <w:rFonts w:hint="eastAsia"/>
        </w:rPr>
        <w:br/>
      </w:r>
      <w:r>
        <w:rPr>
          <w:rFonts w:hint="eastAsia"/>
        </w:rPr>
        <w:t>　　十、武广高铁正式运营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2008年1季度～2009年4季度我国GDP同比增长率</w:t>
      </w:r>
      <w:r>
        <w:rPr>
          <w:rFonts w:hint="eastAsia"/>
        </w:rPr>
        <w:br/>
      </w:r>
      <w:r>
        <w:rPr>
          <w:rFonts w:hint="eastAsia"/>
        </w:rPr>
        <w:t>　　图表 2 2007年1月－2009年9月旅客运输量累计同比增长情况</w:t>
      </w:r>
      <w:r>
        <w:rPr>
          <w:rFonts w:hint="eastAsia"/>
        </w:rPr>
        <w:br/>
      </w:r>
      <w:r>
        <w:rPr>
          <w:rFonts w:hint="eastAsia"/>
        </w:rPr>
        <w:t>　　图表 3 2009年1～12月全社会旅客累计运输量</w:t>
      </w:r>
      <w:r>
        <w:rPr>
          <w:rFonts w:hint="eastAsia"/>
        </w:rPr>
        <w:br/>
      </w:r>
      <w:r>
        <w:rPr>
          <w:rFonts w:hint="eastAsia"/>
        </w:rPr>
        <w:t>　　图表 4 2009年1～12月全社会旅客运输累计周转量</w:t>
      </w:r>
      <w:r>
        <w:rPr>
          <w:rFonts w:hint="eastAsia"/>
        </w:rPr>
        <w:br/>
      </w:r>
      <w:r>
        <w:rPr>
          <w:rFonts w:hint="eastAsia"/>
        </w:rPr>
        <w:t>　　图表 5 2009年1～12月各种运输方式旅客周转量所占比重</w:t>
      </w:r>
      <w:r>
        <w:rPr>
          <w:rFonts w:hint="eastAsia"/>
        </w:rPr>
        <w:br/>
      </w:r>
      <w:r>
        <w:rPr>
          <w:rFonts w:hint="eastAsia"/>
        </w:rPr>
        <w:t>　　图表 6 2007年1月－2009年12月货物运输量累计同比增长情况</w:t>
      </w:r>
      <w:r>
        <w:rPr>
          <w:rFonts w:hint="eastAsia"/>
        </w:rPr>
        <w:br/>
      </w:r>
      <w:r>
        <w:rPr>
          <w:rFonts w:hint="eastAsia"/>
        </w:rPr>
        <w:t>　　图表 7 2009年1～12月全社会货物累计运输量</w:t>
      </w:r>
      <w:r>
        <w:rPr>
          <w:rFonts w:hint="eastAsia"/>
        </w:rPr>
        <w:br/>
      </w:r>
      <w:r>
        <w:rPr>
          <w:rFonts w:hint="eastAsia"/>
        </w:rPr>
        <w:t>　　图表 8 2009年1～12月全社会货物累计运输周转量</w:t>
      </w:r>
      <w:r>
        <w:rPr>
          <w:rFonts w:hint="eastAsia"/>
        </w:rPr>
        <w:br/>
      </w:r>
      <w:r>
        <w:rPr>
          <w:rFonts w:hint="eastAsia"/>
        </w:rPr>
        <w:t>　　图表 9 2009年1～12月各种运输方式货运周转量所占比重</w:t>
      </w:r>
      <w:r>
        <w:rPr>
          <w:rFonts w:hint="eastAsia"/>
        </w:rPr>
        <w:br/>
      </w:r>
      <w:r>
        <w:rPr>
          <w:rFonts w:hint="eastAsia"/>
        </w:rPr>
        <w:t>　　图表 10 2009年1～12月各地区公路水路建设投资完成情况</w:t>
      </w:r>
      <w:r>
        <w:rPr>
          <w:rFonts w:hint="eastAsia"/>
        </w:rPr>
        <w:br/>
      </w:r>
      <w:r>
        <w:rPr>
          <w:rFonts w:hint="eastAsia"/>
        </w:rPr>
        <w:t>　　图表 11 2009年1～12月铁路全行业主要运输指标完成情况</w:t>
      </w:r>
      <w:r>
        <w:rPr>
          <w:rFonts w:hint="eastAsia"/>
        </w:rPr>
        <w:br/>
      </w:r>
      <w:r>
        <w:rPr>
          <w:rFonts w:hint="eastAsia"/>
        </w:rPr>
        <w:t>　　图表 12 2009年1～12月铁路货运量</w:t>
      </w:r>
      <w:r>
        <w:rPr>
          <w:rFonts w:hint="eastAsia"/>
        </w:rPr>
        <w:br/>
      </w:r>
      <w:r>
        <w:rPr>
          <w:rFonts w:hint="eastAsia"/>
        </w:rPr>
        <w:t>　　图表 13 2009年1～12月铁路货运周转量</w:t>
      </w:r>
      <w:r>
        <w:rPr>
          <w:rFonts w:hint="eastAsia"/>
        </w:rPr>
        <w:br/>
      </w:r>
      <w:r>
        <w:rPr>
          <w:rFonts w:hint="eastAsia"/>
        </w:rPr>
        <w:t>　　图表 14 2009年1～12月铁路客运量</w:t>
      </w:r>
      <w:r>
        <w:rPr>
          <w:rFonts w:hint="eastAsia"/>
        </w:rPr>
        <w:br/>
      </w:r>
      <w:r>
        <w:rPr>
          <w:rFonts w:hint="eastAsia"/>
        </w:rPr>
        <w:t>　　图表 15 2009年1～12月铁路客运周转量</w:t>
      </w:r>
      <w:r>
        <w:rPr>
          <w:rFonts w:hint="eastAsia"/>
        </w:rPr>
        <w:br/>
      </w:r>
      <w:r>
        <w:rPr>
          <w:rFonts w:hint="eastAsia"/>
        </w:rPr>
        <w:t>　　图表 16 2009年1-12铁路固定资产投资累计完成情况</w:t>
      </w:r>
      <w:r>
        <w:rPr>
          <w:rFonts w:hint="eastAsia"/>
        </w:rPr>
        <w:br/>
      </w:r>
      <w:r>
        <w:rPr>
          <w:rFonts w:hint="eastAsia"/>
        </w:rPr>
        <w:t>　　图表 17 2009年交通运输、仓储和邮政业固定资产投资完成情况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d09836b14fa7" w:history="1">
        <w:r>
          <w:rPr>
            <w:rStyle w:val="Hyperlink"/>
          </w:rPr>
          <w:t>2010年度铁路运输行业研究报告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5d09836b14fa7" w:history="1">
        <w:r>
          <w:rPr>
            <w:rStyle w:val="Hyperlink"/>
          </w:rPr>
          <w:t>https://www.20087.com/2010-03/R_2010niandutieluyunshuxingyeyanjiu.html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c9342654e442d" w:history="1">
      <w:r>
        <w:rPr>
          <w:rStyle w:val="Hyperlink"/>
        </w:rPr>
        <w:t>2010年度铁路运输行业研究报告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dutieluyunshuxingyeyanjiu.html" TargetMode="External" Id="Rb605d09836b1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dutieluyunshuxingyeyanjiu.html" TargetMode="External" Id="Rb01c9342654e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2010-03-01T07:32:00Z</dcterms:created>
  <dcterms:modified xsi:type="dcterms:W3CDTF">2010-03-01T08:32:00Z</dcterms:modified>
  <dc:subject>2010年度铁路运输行业研究报告</dc:subject>
  <dc:title>2010年度铁路运输行业研究报告</dc:title>
  <cp:keywords>2010年度铁路运输行业研究报告</cp:keywords>
  <dc:description>2010年度铁路运输行业研究报告</dc:description>
</cp:coreProperties>
</file>