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59756804064de5" w:history="1">
              <w:r>
                <w:rPr>
                  <w:rStyle w:val="Hyperlink"/>
                </w:rPr>
                <w:t>2010-2012年中国户外取暖器行业市场深度研究及投资前景分析报告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59756804064de5" w:history="1">
              <w:r>
                <w:rPr>
                  <w:rStyle w:val="Hyperlink"/>
                </w:rPr>
                <w:t>2010-2012年中国户外取暖器行业市场深度研究及投资前景分析报告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59756804064de5" w:history="1">
                <w:r>
                  <w:rPr>
                    <w:rStyle w:val="Hyperlink"/>
                  </w:rPr>
                  <w:t>https://www.20087.com/2010-03/R_2010_2012huwaiqunuanqixingyeshichang.html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人们对生活品质要求的提高和节能意识的增强，取暖器市场呈现出多元化的发展趋势。市场上不仅有传统的电热油汀、电热膜等产品，还有采用新型技术如红外线、PTC陶瓷发热元件的取暖器。这些新型取暖器不仅具有较高的能效比，还能快速升温，减少能耗。此外，随着智能家居概念的普及，智能化的取暖器也应运而生，可以通过手机APP远程控制。</w:t>
      </w:r>
      <w:r>
        <w:rPr>
          <w:rFonts w:hint="eastAsia"/>
        </w:rPr>
        <w:br/>
      </w:r>
      <w:r>
        <w:rPr>
          <w:rFonts w:hint="eastAsia"/>
        </w:rPr>
        <w:t>　　未来，取暖器行业的发展将更加注重节能环保和智能化。一方面，随着环保法规的日益严格，研发更加节能、低碳的取暖器将成为行业的必然选择。例如，采用可再生能源的取暖器或将余热回收技术融入取暖器的设计中。另一方面，随着物联网技术的发展，智能家居系统将更加普及，取暖器也将更加智能化，能够根据室内外温度变化自动调节工作模式，提供更加舒适、便捷的生活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户外取暖器行业概述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一、户外取暖器的定义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户外取暖器产品细分及特性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户外取暖器行业地位分析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中国户外取暖器行业宏观经济环境分析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中国户外取暖器行业政策技术环境分析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户外取暖器行业政策法规环境分析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户外取暖器行业技术环境分析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2008-2009年中国户外取暖器行业总体发展状况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中国户外取暖器行业规模情况分析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中国户外取暖器行业产销情况分析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中国户外取暖器行业财务能力分析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2008-2009年中国户外取暖器行业市场发展分析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2008-2009年中国户外取暖器市场分析</w:t>
      </w:r>
      <w:r>
        <w:rPr>
          <w:rFonts w:hint="eastAsia"/>
        </w:rPr>
        <w:br/>
      </w:r>
      <w:r>
        <w:rPr>
          <w:rFonts w:hint="eastAsia"/>
        </w:rPr>
        <w:t>　　　　一、2008年户外取暖器市场形势回顾</w:t>
      </w:r>
      <w:r>
        <w:rPr>
          <w:rFonts w:hint="eastAsia"/>
        </w:rPr>
        <w:br/>
      </w:r>
      <w:r>
        <w:rPr>
          <w:rFonts w:hint="eastAsia"/>
        </w:rPr>
        <w:t>　　　　二、2009年户外取暖器市场形势分析</w:t>
      </w:r>
      <w:r>
        <w:rPr>
          <w:rFonts w:hint="eastAsia"/>
        </w:rPr>
        <w:br/>
      </w:r>
      <w:r>
        <w:rPr>
          <w:rFonts w:hint="eastAsia"/>
        </w:rPr>
        <w:t>　　第二节 中国户外取暖器行业市场产品价格走势分析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一、中国户外取暖器行业市场价格影响因素分析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二、2008-2009年中国户外取暖器行业市场价格走势分析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中国户外取暖器行业进出口市场分析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一、2008-2009年中国户外取暖器行业进口市场分析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二、2008-2009年中国户外取暖器行业出口市场分析</w:t>
      </w:r>
      <w:r>
        <w:rPr>
          <w:rFonts w:hint="eastAsia"/>
        </w:rPr>
        <w:br/>
      </w:r>
      <w:r>
        <w:rPr>
          <w:rFonts w:hint="eastAsia"/>
        </w:rPr>
        <w:t>　　第四节 中国户外取暖器行业市场发展的主要策略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一、发展国内户外取暖器业的相关建议与对策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二、中国户外取暖器产业的发展建议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2008-2009年中国户外取暖器行业竞争格局分析</w:t>
      </w:r>
      <w:r>
        <w:rPr>
          <w:rFonts w:hint="eastAsia"/>
        </w:rPr>
        <w:br/>
      </w:r>
      <w:r>
        <w:rPr>
          <w:rFonts w:hint="eastAsia"/>
        </w:rPr>
        <w:t>　　第一节 户外取暖器行业竞争结构分析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户外取暖器企业国际竞争力比较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户外取暖器行业竞争格局分析</w:t>
      </w:r>
      <w:r>
        <w:rPr>
          <w:rFonts w:hint="eastAsia"/>
        </w:rPr>
        <w:br/>
      </w:r>
      <w:r>
        <w:rPr>
          <w:rFonts w:hint="eastAsia"/>
        </w:rPr>
        <w:t>　　　　一、户外取暖器行业集中度分析</w:t>
      </w:r>
      <w:r>
        <w:rPr>
          <w:rFonts w:hint="eastAsia"/>
        </w:rPr>
        <w:br/>
      </w:r>
      <w:r>
        <w:rPr>
          <w:rFonts w:hint="eastAsia"/>
        </w:rPr>
        <w:t>　　　　二、户外取暖器行业竞争程度分析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2010-2012年户外取暖器行业竞争策略分析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二、2010-2012年户外取暖器行业竞争格局展望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三、2010-2012年户外取暖器行业竞争策略分析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2008-2009年中国户外取暖器行业重点企业发展分析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2010-2012年中国户外取暖器行业发展前景预测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2010-2012年中国户外取暖器行业市场发展趋势预测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三、2010-2012年中国户外取暖器行业市场价格走势预测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2010-2012年中国户外取暖器技术发展趋势预测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2010-2012年中国户外取暖器行业投资分析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中.智.林.：行业投资建议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59756804064de5" w:history="1">
        <w:r>
          <w:rPr>
            <w:rStyle w:val="Hyperlink"/>
          </w:rPr>
          <w:t>2010-2012年中国户外取暖器行业市场深度研究及投资前景分析报告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59756804064de5" w:history="1">
        <w:r>
          <w:rPr>
            <w:rStyle w:val="Hyperlink"/>
          </w:rPr>
          <w:t>https://www.20087.com/2010-03/R_2010_2012huwaiqunuanqixingyeshichang.html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8d036f03ba4b9a" w:history="1">
      <w:r>
        <w:rPr>
          <w:rStyle w:val="Hyperlink"/>
        </w:rPr>
        <w:t>2010-2012年中国户外取暖器行业市场深度研究及投资前景分析报告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huwaiqunuanqixingyeshichang.html" TargetMode="External" Id="R3a59756804064d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huwaiqunuanqixingyeshichang.html" TargetMode="External" Id="R278d036f03ba4b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2010-03-18T07:34:00Z</dcterms:created>
  <dcterms:modified xsi:type="dcterms:W3CDTF">2010-03-18T08:34:00Z</dcterms:modified>
  <dc:subject>2010-2012年中国户外取暖器行业市场深度研究及投资前景分析报告</dc:subject>
  <dc:title>2010-2012年中国户外取暖器行业市场深度研究及投资前景分析报告</dc:title>
  <cp:keywords>2010-2012年中国户外取暖器行业市场深度研究及投资前景分析报告</cp:keywords>
  <dc:description>2010-2012年中国户外取暖器行业市场深度研究及投资前景分析报告</dc:description>
</cp:coreProperties>
</file>