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3ecd7cfae4603" w:history="1">
              <w:r>
                <w:rPr>
                  <w:rStyle w:val="Hyperlink"/>
                </w:rPr>
                <w:t>2010-2012年中国涂料行业市场深度调研及投资预测报告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3ecd7cfae4603" w:history="1">
              <w:r>
                <w:rPr>
                  <w:rStyle w:val="Hyperlink"/>
                </w:rPr>
                <w:t>2010-2012年中国涂料行业市场深度调研及投资预测报告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3ecd7cfae4603" w:history="1">
                <w:r>
                  <w:rPr>
                    <w:rStyle w:val="Hyperlink"/>
                  </w:rPr>
                  <w:t>https://www.20087.com/2010-03/R_2010_2012tuliaoxingyeshichangshendud.html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作为建筑装饰材料的重要组成部分，在国民经济中占有重要地位。随着城市化进程的加快以及房地产行业的蓬勃发展，涂料市场需求持续增长。然而，近年来受到环保政策的影响，传统溶剂型涂料面临严峻挑战，水性涂料、粉末涂料等环保型产品因其低VOC排放、高固含等特点得到了更广泛的应用。此外，随着消费升级，消费者对涂料产品的环保性能、耐久性和美观度提出了更高的要求，这也促进了涂料行业的转型升级。</w:t>
      </w:r>
      <w:r>
        <w:rPr>
          <w:rFonts w:hint="eastAsia"/>
        </w:rPr>
        <w:br/>
      </w:r>
      <w:r>
        <w:rPr>
          <w:rFonts w:hint="eastAsia"/>
        </w:rPr>
        <w:t>　　未来，涂料行业的发展将更加注重环保化、功能化和智能化。市场调研网指出，一方面，随着环保标准的提升，绿色涂料的研发和生产将成为行业发展的主流方向；另一方面，通过引入纳米技术、自清洁技术等高新技术，涂料的功能性将进一步增强，满足不同场景下的特殊需求。同时，数字化转型也将为涂料企业提供新的发展机遇，如利用大数据分析优化生产流程、提高产品质量和服务水平，从而实现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93ecd7cfae4603" w:history="1">
        <w:r>
          <w:rPr>
            <w:rStyle w:val="Hyperlink"/>
          </w:rPr>
          <w:t>2010-2012年中国涂料行业市场深度调研及投资预测报告</w:t>
        </w:r>
      </w:hyperlink>
      <w:r>
        <w:rPr>
          <w:rFonts w:hint="eastAsia"/>
        </w:rPr>
        <w:t>》，2010年涂料行业市场规模达 亿元，预计2012年市场规模将达 亿元，期间年均复合增长率（CAGR）达 %。报告基于对涂料行业的长期监测研究，结合涂料行业供需关系变化规律、产品消费结构、应用领域拓展、市场发展环境及政策支持等多维度分析，采用定量与定性相结合的科学方法，对行业内重点企业进行了系统研究。报告全面呈现了涂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一、涂料的定义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涂料产品细分及特性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涂料行业地位分析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涂料行业政策法规环境分析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2008-2009年中国涂料行业市场发展分析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2008-2009年中国涂料市场分析</w:t>
      </w:r>
      <w:r>
        <w:rPr>
          <w:rFonts w:hint="eastAsia"/>
        </w:rPr>
        <w:br/>
      </w:r>
      <w:r>
        <w:rPr>
          <w:rFonts w:hint="eastAsia"/>
        </w:rPr>
        <w:t>　　　　一、2008年涂料市场形势回顾</w:t>
      </w:r>
      <w:r>
        <w:rPr>
          <w:rFonts w:hint="eastAsia"/>
        </w:rPr>
        <w:br/>
      </w:r>
      <w:r>
        <w:rPr>
          <w:rFonts w:hint="eastAsia"/>
        </w:rPr>
        <w:t>　　　　二、2009年涂料市场形势分析</w:t>
      </w:r>
      <w:r>
        <w:rPr>
          <w:rFonts w:hint="eastAsia"/>
        </w:rPr>
        <w:br/>
      </w:r>
      <w:r>
        <w:rPr>
          <w:rFonts w:hint="eastAsia"/>
        </w:rPr>
        <w:t>　　第二节 中国涂料行业市场产品价格走势分析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一、中国涂料行业市场价格影响因素分析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二、2008-2009年中国涂料行业市场价格走势分析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中国涂料行业市场发展的主要策略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一、发展国内涂料业的相关建议与对策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二、中国涂料产业的发展建议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2008-2009年中国涂料行业竞争格局分析</w:t>
      </w:r>
      <w:r>
        <w:rPr>
          <w:rFonts w:hint="eastAsia"/>
        </w:rPr>
        <w:br/>
      </w:r>
      <w:r>
        <w:rPr>
          <w:rFonts w:hint="eastAsia"/>
        </w:rPr>
        <w:t>　　第一节 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涂料企业国际竞争力比较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一、涂料行业集中度分析</w:t>
      </w:r>
      <w:r>
        <w:rPr>
          <w:rFonts w:hint="eastAsia"/>
        </w:rPr>
        <w:br/>
      </w:r>
      <w:r>
        <w:rPr>
          <w:rFonts w:hint="eastAsia"/>
        </w:rPr>
        <w:t>　　　　二、涂料行业竞争程度分析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2010-2012年涂料行业竞争策略分析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2008-2009年中国涂料行业重点企业发展分析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2010-2012年中国涂料行业发展前景预测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2010-2012年中国涂料行业市场发展趋势预测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三、2010-2012年中国涂料行业市场价格走势预测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2010-2012年中国涂料技术发展趋势预测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2010-2012年中国涂料行业投资分析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3ecd7cfae4603" w:history="1">
        <w:r>
          <w:rPr>
            <w:rStyle w:val="Hyperlink"/>
          </w:rPr>
          <w:t>2010-2012年中国涂料行业市场深度调研及投资预测报告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3ecd7cfae4603" w:history="1">
        <w:r>
          <w:rPr>
            <w:rStyle w:val="Hyperlink"/>
          </w:rPr>
          <w:t>https://www.20087.com/2010-03/R_2010_2012tuliaoxingyeshichangshendud.html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61715ea9f4709" w:history="1">
      <w:r>
        <w:rPr>
          <w:rStyle w:val="Hyperlink"/>
        </w:rPr>
        <w:t>2010-2012年中国涂料行业市场深度调研及投资预测报告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tuliaoxingyeshichangshendud.html" TargetMode="External" Id="R5193ecd7cfae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tuliaoxingyeshichangshendud.html" TargetMode="External" Id="R63061715ea9f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2010-03-25T00:30:00Z</dcterms:created>
  <dcterms:modified xsi:type="dcterms:W3CDTF">2010-03-25T01:30:00Z</dcterms:modified>
  <dc:subject>2010-2012年中国涂料行业市场深度调研及投资预测报告</dc:subject>
  <dc:title>2010-2012年中国涂料行业市场深度调研及投资预测报告</dc:title>
  <cp:keywords>2010-2012年中国涂料行业市场深度调研及投资预测报告</cp:keywords>
  <dc:description>2010-2012年中国涂料行业市场深度调研及投资预测报告</dc:description>
</cp:coreProperties>
</file>