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0a0b5dd1460d" w:history="1">
              <w:r>
                <w:rPr>
                  <w:rStyle w:val="Hyperlink"/>
                </w:rPr>
                <w:t>2010-2014年中国三七行业市场运行态势与战略前景咨询报告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0a0b5dd1460d" w:history="1">
              <w:r>
                <w:rPr>
                  <w:rStyle w:val="Hyperlink"/>
                </w:rPr>
                <w:t>2010-2014年中国三七行业市场运行态势与战略前景咨询报告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e0a0b5dd1460d" w:history="1">
                <w:r>
                  <w:rPr>
                    <w:rStyle w:val="Hyperlink"/>
                  </w:rPr>
                  <w:t>https://www.20087.com/2010-03/R_2010_2014sanqixingyeshichangyunxingt.html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2009-2010年中国三七产业运行环境分析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2009-2010年中国三七产业政策环境分析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2009-2010年中国三七产业社会环境分析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2009-2010年中国三七行业发展形势分析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2009-2010年中国三七行业发展概况</w:t>
      </w:r>
      <w:r>
        <w:rPr>
          <w:rFonts w:hint="eastAsia"/>
        </w:rPr>
        <w:br/>
      </w:r>
      <w:r>
        <w:rPr>
          <w:rFonts w:hint="eastAsia"/>
        </w:rPr>
        <w:t>　　　　一、三七行业发展特点分析</w:t>
      </w:r>
      <w:r>
        <w:rPr>
          <w:rFonts w:hint="eastAsia"/>
        </w:rPr>
        <w:br/>
      </w:r>
      <w:r>
        <w:rPr>
          <w:rFonts w:hint="eastAsia"/>
        </w:rPr>
        <w:t>　　　　二、三七行业技术发展分析</w:t>
      </w:r>
      <w:r>
        <w:rPr>
          <w:rFonts w:hint="eastAsia"/>
        </w:rPr>
        <w:br/>
      </w:r>
      <w:r>
        <w:rPr>
          <w:rFonts w:hint="eastAsia"/>
        </w:rPr>
        <w:t>　　　　三、三七引领市场涨价风潮</w:t>
      </w:r>
      <w:r>
        <w:rPr>
          <w:rFonts w:hint="eastAsia"/>
        </w:rPr>
        <w:br/>
      </w:r>
      <w:r>
        <w:rPr>
          <w:rFonts w:hint="eastAsia"/>
        </w:rPr>
        <w:t>　　第二节 2009-2010年中国三七产业重点省市分析</w:t>
      </w:r>
      <w:r>
        <w:rPr>
          <w:rFonts w:hint="eastAsia"/>
        </w:rPr>
        <w:br/>
      </w:r>
      <w:r>
        <w:rPr>
          <w:rFonts w:hint="eastAsia"/>
        </w:rPr>
        <w:t>　　　　一、文山三七的市场状况</w:t>
      </w:r>
      <w:r>
        <w:rPr>
          <w:rFonts w:hint="eastAsia"/>
        </w:rPr>
        <w:br/>
      </w:r>
      <w:r>
        <w:rPr>
          <w:rFonts w:hint="eastAsia"/>
        </w:rPr>
        <w:t>　　　　二、云南三七市场走势</w:t>
      </w:r>
      <w:r>
        <w:rPr>
          <w:rFonts w:hint="eastAsia"/>
        </w:rPr>
        <w:br/>
      </w:r>
      <w:r>
        <w:rPr>
          <w:rFonts w:hint="eastAsia"/>
        </w:rPr>
        <w:t>　　　　三、昆明文山三七地产动态</w:t>
      </w:r>
      <w:r>
        <w:rPr>
          <w:rFonts w:hint="eastAsia"/>
        </w:rPr>
        <w:br/>
      </w:r>
      <w:r>
        <w:rPr>
          <w:rFonts w:hint="eastAsia"/>
        </w:rPr>
        <w:t>　　第三节 2009-2010年中国三七产业发展存在问题分析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2009-2010年中国三七产业市场运行态势分析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2009-2010年中国三七产业市场运行综述</w:t>
      </w:r>
      <w:r>
        <w:rPr>
          <w:rFonts w:hint="eastAsia"/>
        </w:rPr>
        <w:br/>
      </w:r>
      <w:r>
        <w:rPr>
          <w:rFonts w:hint="eastAsia"/>
        </w:rPr>
        <w:t>　　　　一、三七产销动态分析</w:t>
      </w:r>
      <w:r>
        <w:rPr>
          <w:rFonts w:hint="eastAsia"/>
        </w:rPr>
        <w:br/>
      </w:r>
      <w:r>
        <w:rPr>
          <w:rFonts w:hint="eastAsia"/>
        </w:rPr>
        <w:t>　　　　二、三七利多充实</w:t>
      </w:r>
      <w:r>
        <w:rPr>
          <w:rFonts w:hint="eastAsia"/>
        </w:rPr>
        <w:br/>
      </w:r>
      <w:r>
        <w:rPr>
          <w:rFonts w:hint="eastAsia"/>
        </w:rPr>
        <w:t>　　　　三、三七市场需求状况分析</w:t>
      </w:r>
      <w:r>
        <w:rPr>
          <w:rFonts w:hint="eastAsia"/>
        </w:rPr>
        <w:br/>
      </w:r>
      <w:r>
        <w:rPr>
          <w:rFonts w:hint="eastAsia"/>
        </w:rPr>
        <w:t>　　第二节 2009-2010年中国三七产业市场动态分析</w:t>
      </w:r>
      <w:r>
        <w:rPr>
          <w:rFonts w:hint="eastAsia"/>
        </w:rPr>
        <w:br/>
      </w:r>
      <w:r>
        <w:rPr>
          <w:rFonts w:hint="eastAsia"/>
        </w:rPr>
        <w:t>　　　　一、云南白药携手文山州开发三七产业</w:t>
      </w:r>
      <w:r>
        <w:rPr>
          <w:rFonts w:hint="eastAsia"/>
        </w:rPr>
        <w:br/>
      </w:r>
      <w:r>
        <w:rPr>
          <w:rFonts w:hint="eastAsia"/>
        </w:rPr>
        <w:t>　　　　二、靖西：重整旗鼓再创全国“田七之乡”</w:t>
      </w:r>
      <w:r>
        <w:rPr>
          <w:rFonts w:hint="eastAsia"/>
        </w:rPr>
        <w:br/>
      </w:r>
      <w:r>
        <w:rPr>
          <w:rFonts w:hint="eastAsia"/>
        </w:rPr>
        <w:t>　　　　三、中药材三七产业面临着重重危机</w:t>
      </w:r>
      <w:r>
        <w:rPr>
          <w:rFonts w:hint="eastAsia"/>
        </w:rPr>
        <w:br/>
      </w:r>
      <w:r>
        <w:rPr>
          <w:rFonts w:hint="eastAsia"/>
        </w:rPr>
        <w:t>　　第三节 2009-2010年中国三七产业市场销售分析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一、2008年中印医药贸易发展平稳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二、2008年中法医药贸易增速趋缓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三、2008年中德医药贸易发展迅猛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2006-2010年2月中国鲜或干的田七（12119012）进出口数据统计情况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2006-2010年2月中国鲜或干的田七出口统计</w:t>
      </w:r>
      <w:r>
        <w:rPr>
          <w:rFonts w:hint="eastAsia"/>
        </w:rPr>
        <w:br/>
      </w:r>
      <w:r>
        <w:rPr>
          <w:rFonts w:hint="eastAsia"/>
        </w:rPr>
        <w:t>　　　　一、2006-2010年2月中国鲜或干的田七出口量统计</w:t>
      </w:r>
      <w:r>
        <w:rPr>
          <w:rFonts w:hint="eastAsia"/>
        </w:rPr>
        <w:br/>
      </w:r>
      <w:r>
        <w:rPr>
          <w:rFonts w:hint="eastAsia"/>
        </w:rPr>
        <w:t>　　　　二、2006-2010年2月中国鲜或干的田七出口金额统计</w:t>
      </w:r>
      <w:r>
        <w:rPr>
          <w:rFonts w:hint="eastAsia"/>
        </w:rPr>
        <w:br/>
      </w:r>
      <w:r>
        <w:rPr>
          <w:rFonts w:hint="eastAsia"/>
        </w:rPr>
        <w:t>　　第二节 2006-2010年2月中国鲜或干的田七进口统计</w:t>
      </w:r>
      <w:r>
        <w:rPr>
          <w:rFonts w:hint="eastAsia"/>
        </w:rPr>
        <w:br/>
      </w:r>
      <w:r>
        <w:rPr>
          <w:rFonts w:hint="eastAsia"/>
        </w:rPr>
        <w:t>　　　　一、2006-2010年2月中国鲜或干的田七出口量统计</w:t>
      </w:r>
      <w:r>
        <w:rPr>
          <w:rFonts w:hint="eastAsia"/>
        </w:rPr>
        <w:br/>
      </w:r>
      <w:r>
        <w:rPr>
          <w:rFonts w:hint="eastAsia"/>
        </w:rPr>
        <w:t>　　　　二、2006-2010年2月中国鲜或干的田七出口金额统计</w:t>
      </w:r>
      <w:r>
        <w:rPr>
          <w:rFonts w:hint="eastAsia"/>
        </w:rPr>
        <w:br/>
      </w:r>
      <w:r>
        <w:rPr>
          <w:rFonts w:hint="eastAsia"/>
        </w:rPr>
        <w:t>　　第三节 2006-2010年2月中国鲜或干的田七进出口价格分析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2006-2010年2月中国中成药制造业数据统计与监测分析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一、2006-2010年2月中国中成药制造业企业数量增长分析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二、2006-2010年2月中国中成药制造业从业人数调查分析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三、2006-2010年2月中国中成药制造业总销售收入分析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四、2006-2010年2月中国中成药制造业利润总额分析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五、2006-2010年2月中国中成药制造业投资资产增长性分析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2006-2010年2月中国中成药制造业最新数据统计与监测分析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2006-2010年2月中国中成药制造业投资状况监测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2009-2010年中国三七企业管理与影响策略分析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2009-2010年中国三七企业经营管理分析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一、大型三七企业集团发展的问题及策略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二、中国三七企业成本管理问题及策略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三、中国三七企业纵向一体化战略探究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四、中国三七企业循环经济发展模式剖析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2009-2010年中国三七企业营销策略分析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一、应建立适应市场法则的三七营销体系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二、营销环境分析方法及在三七企业中的应用</w:t>
      </w:r>
      <w:r>
        <w:rPr>
          <w:rFonts w:hint="eastAsia"/>
        </w:rPr>
        <w:br/>
      </w:r>
      <w:r>
        <w:rPr>
          <w:rFonts w:hint="eastAsia"/>
        </w:rPr>
        <w:t>　　　　三、解析三七企业营销的非价格竞争策略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四、亟需注意三七营销中的风险防范问题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五、三七行业企业营销管理问题的探究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2009-2010年中国三七产业市场竞争格局分析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2009-2010年中国三七产业竞争现状分析</w:t>
      </w:r>
      <w:r>
        <w:rPr>
          <w:rFonts w:hint="eastAsia"/>
        </w:rPr>
        <w:br/>
      </w:r>
      <w:r>
        <w:rPr>
          <w:rFonts w:hint="eastAsia"/>
        </w:rPr>
        <w:t>　　　　一、三七竞争力分析</w:t>
      </w:r>
      <w:r>
        <w:rPr>
          <w:rFonts w:hint="eastAsia"/>
        </w:rPr>
        <w:br/>
      </w:r>
      <w:r>
        <w:rPr>
          <w:rFonts w:hint="eastAsia"/>
        </w:rPr>
        <w:t>　　　　二、三七种植技术竞争分析</w:t>
      </w:r>
      <w:r>
        <w:rPr>
          <w:rFonts w:hint="eastAsia"/>
        </w:rPr>
        <w:br/>
      </w:r>
      <w:r>
        <w:rPr>
          <w:rFonts w:hint="eastAsia"/>
        </w:rPr>
        <w:t>　　　　三、三七价格竞争分析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2009-2010年中国三七产业集中度分析</w:t>
      </w:r>
      <w:r>
        <w:rPr>
          <w:rFonts w:hint="eastAsia"/>
        </w:rPr>
        <w:br/>
      </w:r>
      <w:r>
        <w:rPr>
          <w:rFonts w:hint="eastAsia"/>
        </w:rPr>
        <w:t>　　　　一、三七市场集中度分析</w:t>
      </w:r>
      <w:r>
        <w:rPr>
          <w:rFonts w:hint="eastAsia"/>
        </w:rPr>
        <w:br/>
      </w:r>
      <w:r>
        <w:rPr>
          <w:rFonts w:hint="eastAsia"/>
        </w:rPr>
        <w:t>　　　　二、三七企业集中度分析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2009-2010年中国三七产业重点企业竞争性财务数据分析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杭州前进制药厂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山东金藏煌药业集团有限公司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楚雄老拔云堂药业有限公司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柳河方大制药有限公司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2010-2014年中国三七产业运行趋势及前景预测分析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2010-2014年中国三七产业运行趋势分析</w:t>
      </w:r>
      <w:r>
        <w:rPr>
          <w:rFonts w:hint="eastAsia"/>
        </w:rPr>
        <w:br/>
      </w:r>
      <w:r>
        <w:rPr>
          <w:rFonts w:hint="eastAsia"/>
        </w:rPr>
        <w:t>　　　　一、三七价格预测</w:t>
      </w:r>
      <w:r>
        <w:rPr>
          <w:rFonts w:hint="eastAsia"/>
        </w:rPr>
        <w:br/>
      </w:r>
      <w:r>
        <w:rPr>
          <w:rFonts w:hint="eastAsia"/>
        </w:rPr>
        <w:t>　　　　二、三七技术发展方向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2010-2014年中国三七产业发展市场预测分析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一、三七供给预测分析</w:t>
      </w:r>
      <w:r>
        <w:rPr>
          <w:rFonts w:hint="eastAsia"/>
        </w:rPr>
        <w:br/>
      </w:r>
      <w:r>
        <w:rPr>
          <w:rFonts w:hint="eastAsia"/>
        </w:rPr>
        <w:t>　　　　二、三七市场需求预测分析</w:t>
      </w:r>
      <w:r>
        <w:rPr>
          <w:rFonts w:hint="eastAsia"/>
        </w:rPr>
        <w:br/>
      </w:r>
      <w:r>
        <w:rPr>
          <w:rFonts w:hint="eastAsia"/>
        </w:rPr>
        <w:t>　　　　三、三七进出口预测分析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2010-2014年中国三七产业市场盈利预测分析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2010-2014年中国三七产业投资机会与风险分析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2010-2014年中国三七投资机会分析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2010-2014年中国三七投资风险预警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中~智林~专家建议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2006-2010年2月中国鲜或干的田七出口量统计</w:t>
      </w:r>
      <w:r>
        <w:rPr>
          <w:rFonts w:hint="eastAsia"/>
        </w:rPr>
        <w:br/>
      </w:r>
      <w:r>
        <w:rPr>
          <w:rFonts w:hint="eastAsia"/>
        </w:rPr>
        <w:t>　　图表 2006-2010年2月中国鲜或干的田七出口金额统计</w:t>
      </w:r>
      <w:r>
        <w:rPr>
          <w:rFonts w:hint="eastAsia"/>
        </w:rPr>
        <w:br/>
      </w:r>
      <w:r>
        <w:rPr>
          <w:rFonts w:hint="eastAsia"/>
        </w:rPr>
        <w:t>　　图表 2006-2010年2月中国鲜或干的田七出口量统计</w:t>
      </w:r>
      <w:r>
        <w:rPr>
          <w:rFonts w:hint="eastAsia"/>
        </w:rPr>
        <w:br/>
      </w:r>
      <w:r>
        <w:rPr>
          <w:rFonts w:hint="eastAsia"/>
        </w:rPr>
        <w:t>　　图表 2006-2010年2月中国鲜或干的田七出口金额统计</w:t>
      </w:r>
      <w:r>
        <w:rPr>
          <w:rFonts w:hint="eastAsia"/>
        </w:rPr>
        <w:br/>
      </w:r>
      <w:r>
        <w:rPr>
          <w:rFonts w:hint="eastAsia"/>
        </w:rPr>
        <w:t>　　图表 2006-2010年2月中国鲜或干的田七进出口价格分析</w:t>
      </w:r>
      <w:r>
        <w:rPr>
          <w:rFonts w:hint="eastAsia"/>
        </w:rPr>
        <w:br/>
      </w:r>
      <w:r>
        <w:rPr>
          <w:rFonts w:hint="eastAsia"/>
        </w:rPr>
        <w:t>　　图表 2006-2010年2月中成药制造业企业数量增长趋势图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2006-2010年2月中成药制造业累计从业人数及增长情况对比图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2006-2010年2月中国中成药制造业资产增速前五省市资产总计及增长趋势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2010-2014年中国中成药制造业预测分析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2010-2014年中国三七供给预测分析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2010-2014年中国三七市场需求预测分析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2010-2014年中国三七进出口预测分析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2010-2014年中国三七产业市场盈利预测分析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0a0b5dd1460d" w:history="1">
        <w:r>
          <w:rPr>
            <w:rStyle w:val="Hyperlink"/>
          </w:rPr>
          <w:t>2010-2014年中国三七行业市场运行态势与战略前景咨询报告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e0a0b5dd1460d" w:history="1">
        <w:r>
          <w:rPr>
            <w:rStyle w:val="Hyperlink"/>
          </w:rPr>
          <w:t>https://www.20087.com/2010-03/R_2010_2014sanqixingyeshichangyunxingt.html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1484592f9410f" w:history="1">
      <w:r>
        <w:rPr>
          <w:rStyle w:val="Hyperlink"/>
        </w:rPr>
        <w:t>2010-2014年中国三七行业市场运行态势与战略前景咨询报告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sanqixingyeshichangyunxingt.html" TargetMode="External" Id="Rbe9e0a0b5dd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sanqixingyeshichangyunxingt.html" TargetMode="External" Id="R5e21484592f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2010-03-03T01:53:00Z</dcterms:created>
  <dcterms:modified xsi:type="dcterms:W3CDTF">2010-03-03T02:53:00Z</dcterms:modified>
  <dc:subject>2010-2014年中国三七行业市场运行态势与战略前景咨询报告</dc:subject>
  <dc:title>2010-2014年中国三七行业市场运行态势与战略前景咨询报告</dc:title>
  <cp:keywords>2010-2014年中国三七行业市场运行态势与战略前景咨询报告</cp:keywords>
  <dc:description>2010-2014年中国三七行业市场运行态势与战略前景咨询报告</dc:description>
</cp:coreProperties>
</file>