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39fc293d4954" w:history="1">
              <w:r>
                <w:rPr>
                  <w:rStyle w:val="Hyperlink"/>
                </w:rPr>
                <w:t>2010-2015年中国园林和高空作业机械行业深度研究与预测分析报告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39fc293d4954" w:history="1">
              <w:r>
                <w:rPr>
                  <w:rStyle w:val="Hyperlink"/>
                </w:rPr>
                <w:t>2010-2015年中国园林和高空作业机械行业深度研究与预测分析报告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39fc293d4954" w:history="1">
                <w:r>
                  <w:rPr>
                    <w:rStyle w:val="Hyperlink"/>
                  </w:rPr>
                  <w:t>https://www.20087.com/2010-03/R_2010_2015yuanlinhegaokongzuoyejixiex.html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作为城市规划和建设的重要组成部分，近年来在全球范围内得到了广泛的重视和发展。园林不仅仅是城市绿化的手段，更是提升城市生态环境和居民生活质量的重要途径。现代园林设计理念强调生态平衡、景观多样性和文化内涵的融合。园林工程涵盖了从规划设计、植物配置、水系建设到园路铺设等多个方面，技术手段不断创新，智能化管理系统逐步应用，使得园林工程更加高效和可持续。</w:t>
      </w:r>
      <w:r>
        <w:rPr>
          <w:rFonts w:hint="eastAsia"/>
        </w:rPr>
        <w:br/>
      </w:r>
      <w:r>
        <w:rPr>
          <w:rFonts w:hint="eastAsia"/>
        </w:rPr>
        <w:t>　　未来，园林行业的发展将更加注重生态修复和环境改善的功能。市场调研网认为，城市园林将更加注重生物多样性的保护和生态系统的恢复，采用更多的本地植物和自然生态设计方法。智能化技术的应用将进一步提升园林管理的效率和精准度，如通过物联网技术监测植物生长状况和环境参数，实现精准灌溉和养护。此外，园林行业也将积极探索与城市规划、建筑设计等其他领域的融合，打造更加宜居和可持续的城市环境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（一）园林和高空作业机械及行业定义</w:t>
      </w:r>
      <w:r>
        <w:rPr>
          <w:rFonts w:hint="eastAsia"/>
        </w:rPr>
        <w:br/>
      </w:r>
      <w:r>
        <w:rPr>
          <w:rFonts w:hint="eastAsia"/>
        </w:rPr>
        <w:t>　　（二）园林和高空作业机械产业链分析与园林和高空作业机械行业的特征</w:t>
      </w:r>
      <w:r>
        <w:rPr>
          <w:rFonts w:hint="eastAsia"/>
        </w:rPr>
        <w:br/>
      </w:r>
      <w:r>
        <w:rPr>
          <w:rFonts w:hint="eastAsia"/>
        </w:rPr>
        <w:t>　　（三）园林和高空作业机械行业主管部门及管理体制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（一）全球园林和高空作业机械发展综述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园林和高空作业机械上下游行业发展情况及对行业的影响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三、上下游行业变动对园林和高空作业机械行业的影响分析</w:t>
      </w:r>
      <w:r>
        <w:rPr>
          <w:rFonts w:hint="eastAsia"/>
        </w:rPr>
        <w:br/>
      </w:r>
      <w:r>
        <w:rPr>
          <w:rFonts w:hint="eastAsia"/>
        </w:rPr>
        <w:t>　　第四章 园林和高空作业机械制造技术工艺发展分析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国内园林和高空作业机械产品生产和需求分析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一、国内园林和高空作业机械产品产量分析</w:t>
      </w:r>
      <w:r>
        <w:rPr>
          <w:rFonts w:hint="eastAsia"/>
        </w:rPr>
        <w:br/>
      </w:r>
      <w:r>
        <w:rPr>
          <w:rFonts w:hint="eastAsia"/>
        </w:rPr>
        <w:t>　　（一）国内园林和高空作业机械产品产能与产量概况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（二）2005-2009年园林和高空作业机械产品产量</w:t>
      </w:r>
      <w:r>
        <w:rPr>
          <w:rFonts w:hint="eastAsia"/>
        </w:rPr>
        <w:br/>
      </w:r>
      <w:r>
        <w:rPr>
          <w:rFonts w:hint="eastAsia"/>
        </w:rPr>
        <w:t>　　（三）2010-2015年园林和高空作业机械产品产量预测</w:t>
      </w:r>
      <w:r>
        <w:rPr>
          <w:rFonts w:hint="eastAsia"/>
        </w:rPr>
        <w:br/>
      </w:r>
      <w:r>
        <w:rPr>
          <w:rFonts w:hint="eastAsia"/>
        </w:rPr>
        <w:t>　　二、国内园林和高空作业机械产品需求分析</w:t>
      </w:r>
      <w:r>
        <w:rPr>
          <w:rFonts w:hint="eastAsia"/>
        </w:rPr>
        <w:br/>
      </w:r>
      <w:r>
        <w:rPr>
          <w:rFonts w:hint="eastAsia"/>
        </w:rPr>
        <w:t>　　（一）国内园林和高空作业机械产品主要需求领域分析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（二）2005-2009年园林和高空作业机械产品需求</w:t>
      </w:r>
      <w:r>
        <w:rPr>
          <w:rFonts w:hint="eastAsia"/>
        </w:rPr>
        <w:br/>
      </w:r>
      <w:r>
        <w:rPr>
          <w:rFonts w:hint="eastAsia"/>
        </w:rPr>
        <w:t>　　（三）2010-2015年园林和高空作业机械产品需求预测</w:t>
      </w:r>
      <w:r>
        <w:rPr>
          <w:rFonts w:hint="eastAsia"/>
        </w:rPr>
        <w:br/>
      </w:r>
      <w:r>
        <w:rPr>
          <w:rFonts w:hint="eastAsia"/>
        </w:rPr>
        <w:t>　　第六章 园林和高空作业机械行业进出口情况与价格趋势分析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（一）国内园林和高空作业机械产品2007-2009年进出口数据分析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（二）园林和高空作业机械产品主要进出口国家分析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二、园林和高空作业机械产品价格趋势分析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（一）近几年园林和高空作业机械产品价格走势分析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（二）原材料及相关因素对园林和高空作业机械产品价格影响分析</w:t>
      </w:r>
      <w:r>
        <w:rPr>
          <w:rFonts w:hint="eastAsia"/>
        </w:rPr>
        <w:br/>
      </w:r>
      <w:r>
        <w:rPr>
          <w:rFonts w:hint="eastAsia"/>
        </w:rPr>
        <w:t>　　第七章 园林和高空作业机械行业市场竞争策略分析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四、园林和高空作业机械市场竞争策略分析</w:t>
      </w:r>
      <w:r>
        <w:rPr>
          <w:rFonts w:hint="eastAsia"/>
        </w:rPr>
        <w:br/>
      </w:r>
      <w:r>
        <w:rPr>
          <w:rFonts w:hint="eastAsia"/>
        </w:rPr>
        <w:t>　　（一）园林和高空作业机械市场增长潜力分析</w:t>
      </w:r>
      <w:r>
        <w:rPr>
          <w:rFonts w:hint="eastAsia"/>
        </w:rPr>
        <w:br/>
      </w:r>
      <w:r>
        <w:rPr>
          <w:rFonts w:hint="eastAsia"/>
        </w:rPr>
        <w:t>　　（二）园林和高空作业机械产品竞争策略分析</w:t>
      </w:r>
      <w:r>
        <w:rPr>
          <w:rFonts w:hint="eastAsia"/>
        </w:rPr>
        <w:br/>
      </w:r>
      <w:r>
        <w:rPr>
          <w:rFonts w:hint="eastAsia"/>
        </w:rPr>
        <w:t>　　（三）园林和高空作业机械行业竞争格局展望</w:t>
      </w:r>
      <w:r>
        <w:rPr>
          <w:rFonts w:hint="eastAsia"/>
        </w:rPr>
        <w:br/>
      </w:r>
      <w:r>
        <w:rPr>
          <w:rFonts w:hint="eastAsia"/>
        </w:rPr>
        <w:t>　　第八章 园林和高空作业机械行业用户度分析</w:t>
      </w:r>
      <w:r>
        <w:rPr>
          <w:rFonts w:hint="eastAsia"/>
        </w:rPr>
        <w:br/>
      </w:r>
      <w:r>
        <w:rPr>
          <w:rFonts w:hint="eastAsia"/>
        </w:rPr>
        <w:t>　　一、园林和高空作业机械行业用户认知程度</w:t>
      </w:r>
      <w:r>
        <w:rPr>
          <w:rFonts w:hint="eastAsia"/>
        </w:rPr>
        <w:br/>
      </w:r>
      <w:r>
        <w:rPr>
          <w:rFonts w:hint="eastAsia"/>
        </w:rPr>
        <w:t>　　二、园林和高空作业机械行业用户关注因素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园林和高空作业机械行业国内重点生产厂家分析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(中⋅智⋅林)园林和高空作业机械行业投资现状及风险前景评价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39fc293d4954" w:history="1">
        <w:r>
          <w:rPr>
            <w:rStyle w:val="Hyperlink"/>
          </w:rPr>
          <w:t>2010-2015年中国园林和高空作业机械行业深度研究与预测分析报告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39fc293d4954" w:history="1">
        <w:r>
          <w:rPr>
            <w:rStyle w:val="Hyperlink"/>
          </w:rPr>
          <w:t>https://www.20087.com/2010-03/R_2010_2015yuanlinhegaokongzuoyejixiex.html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热点：园林工程师、园林绿化资质证书、园林绿化公司、园林绿化、园林技术专业学什么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82f8925474126" w:history="1">
      <w:r>
        <w:rPr>
          <w:rStyle w:val="Hyperlink"/>
        </w:rPr>
        <w:t>2010-2015年中国园林和高空作业机械行业深度研究与预测分析报告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uanlinhegaokongzuoyejixiex.html" TargetMode="External" Id="R4d6439fc293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uanlinhegaokongzuoyejixiex.html" TargetMode="External" Id="R64682f89254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2010-03-22T01:46:00Z</dcterms:created>
  <dcterms:modified xsi:type="dcterms:W3CDTF">2010-03-22T02:46:00Z</dcterms:modified>
  <dc:subject>2010-2015年中国园林和高空作业机械行业深度研究与预测分析报告</dc:subject>
  <dc:title>2010-2015年中国园林和高空作业机械行业深度研究与预测分析报告</dc:title>
  <cp:keywords>2010-2015年中国园林和高空作业机械行业深度研究与预测分析报告</cp:keywords>
  <dc:description>2010-2015年中国园林和高空作业机械行业深度研究与预测分析报告</dc:description>
</cp:coreProperties>
</file>