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ac4697afc4db3" w:history="1">
              <w:r>
                <w:rPr>
                  <w:rStyle w:val="Hyperlink"/>
                </w:rPr>
                <w:t>2010-2015年中国彩色等离子体显示屏专行业深度研究与预测分析报告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ac4697afc4db3" w:history="1">
              <w:r>
                <w:rPr>
                  <w:rStyle w:val="Hyperlink"/>
                </w:rPr>
                <w:t>2010-2015年中国彩色等离子体显示屏专行业深度研究与预测分析报告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ac4697afc4db3" w:history="1">
                <w:r>
                  <w:rPr>
                    <w:rStyle w:val="Hyperlink"/>
                  </w:rPr>
                  <w:t>https://www.20087.com/2010-03/R_2010_2015caisedenglizitixianshipingz.html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技术在医疗、环保、材料加工等领域展现出巨大潜力。目前，等离子技术被广泛应用于伤口愈合、癌症治疗、水处理、空气净化、表面改性等多个领域。等离子发生器的效率和可控性不断提升，使得等离子技术的应用范围不断扩大，同时降低了成本，提高了安全性。</w:t>
      </w:r>
      <w:r>
        <w:rPr>
          <w:rFonts w:hint="eastAsia"/>
        </w:rPr>
        <w:br/>
      </w:r>
      <w:r>
        <w:rPr>
          <w:rFonts w:hint="eastAsia"/>
        </w:rPr>
        <w:t>　　未来，等离子技术将更加注重精准医疗和绿色制造。在精准医疗领域，等离子技术将与基因编辑、纳米技术等结合，实现对细胞层面的精准治疗，如靶向药物递送、基因修复等。在绿色制造方面，等离子技术将用于材料表面改性、微纳加工，以及新能源材料的制备，推动制造业向更加环保、高效的方向发展。</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（一）彩色等离子体显示屏专及行业定义</w:t>
      </w:r>
      <w:r>
        <w:rPr>
          <w:rFonts w:hint="eastAsia"/>
        </w:rPr>
        <w:br/>
      </w:r>
      <w:r>
        <w:rPr>
          <w:rFonts w:hint="eastAsia"/>
        </w:rPr>
        <w:t>　　（二）彩色等离子体显示屏专产业链分析与彩色等离子体显示屏专行业的特征</w:t>
      </w:r>
      <w:r>
        <w:rPr>
          <w:rFonts w:hint="eastAsia"/>
        </w:rPr>
        <w:br/>
      </w:r>
      <w:r>
        <w:rPr>
          <w:rFonts w:hint="eastAsia"/>
        </w:rPr>
        <w:t>　　（三）彩色等离子体显示屏专行业主管部门及管理体制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（一）全球彩色等离子体显示屏专发展综述</w:t>
      </w:r>
      <w:r>
        <w:rPr>
          <w:rFonts w:hint="eastAsia"/>
        </w:rPr>
        <w:br/>
      </w:r>
      <w:r>
        <w:rPr>
          <w:rFonts w:hint="eastAsia"/>
        </w:rPr>
        <w:t>　　（二）主要国家和地区发展动态</w:t>
      </w:r>
      <w:r>
        <w:rPr>
          <w:rFonts w:hint="eastAsia"/>
        </w:rPr>
        <w:br/>
      </w:r>
      <w:r>
        <w:rPr>
          <w:rFonts w:hint="eastAsia"/>
        </w:rPr>
        <w:t>　　第三章 彩色等离子体显示屏专上下游行业发展情况及对行业的影响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三、上下游行业变动对彩色等离子体显示屏专行业的影响分析</w:t>
      </w:r>
      <w:r>
        <w:rPr>
          <w:rFonts w:hint="eastAsia"/>
        </w:rPr>
        <w:br/>
      </w:r>
      <w:r>
        <w:rPr>
          <w:rFonts w:hint="eastAsia"/>
        </w:rPr>
        <w:t>　　第四章 彩色等离子体显示屏专制造技术工艺发展分析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国内彩色等离子体显示屏专产品生产和需求分析</w:t>
      </w:r>
      <w:r>
        <w:rPr>
          <w:rFonts w:hint="eastAsia"/>
        </w:rPr>
        <w:br/>
      </w:r>
      <w:r>
        <w:rPr>
          <w:rFonts w:hint="eastAsia"/>
        </w:rPr>
        <w:t>　　一、国内彩色等离子体显示屏专产品产量分析</w:t>
      </w:r>
      <w:r>
        <w:rPr>
          <w:rFonts w:hint="eastAsia"/>
        </w:rPr>
        <w:br/>
      </w:r>
      <w:r>
        <w:rPr>
          <w:rFonts w:hint="eastAsia"/>
        </w:rPr>
        <w:t>　　（一）国内彩色等离子体显示屏专产品产能与产量概况</w:t>
      </w:r>
      <w:r>
        <w:rPr>
          <w:rFonts w:hint="eastAsia"/>
        </w:rPr>
        <w:br/>
      </w:r>
      <w:r>
        <w:rPr>
          <w:rFonts w:hint="eastAsia"/>
        </w:rPr>
        <w:t>　　（二）2005-2009年彩色等离子体显示屏专产品产量</w:t>
      </w:r>
      <w:r>
        <w:rPr>
          <w:rFonts w:hint="eastAsia"/>
        </w:rPr>
        <w:br/>
      </w:r>
      <w:r>
        <w:rPr>
          <w:rFonts w:hint="eastAsia"/>
        </w:rPr>
        <w:t>　　（三）2010-2015年彩色等离子体显示屏专产品产量预测</w:t>
      </w:r>
      <w:r>
        <w:rPr>
          <w:rFonts w:hint="eastAsia"/>
        </w:rPr>
        <w:br/>
      </w:r>
      <w:r>
        <w:rPr>
          <w:rFonts w:hint="eastAsia"/>
        </w:rPr>
        <w:t>　　二、国内彩色等离子体显示屏专产品需求分析</w:t>
      </w:r>
      <w:r>
        <w:rPr>
          <w:rFonts w:hint="eastAsia"/>
        </w:rPr>
        <w:br/>
      </w:r>
      <w:r>
        <w:rPr>
          <w:rFonts w:hint="eastAsia"/>
        </w:rPr>
        <w:t>　　（一）国内彩色等离子体显示屏专产品主要需求领域分析</w:t>
      </w:r>
      <w:r>
        <w:rPr>
          <w:rFonts w:hint="eastAsia"/>
        </w:rPr>
        <w:br/>
      </w:r>
      <w:r>
        <w:rPr>
          <w:rFonts w:hint="eastAsia"/>
        </w:rPr>
        <w:t>　　（二）2005-2009年彩色等离子体显示屏专产品需求</w:t>
      </w:r>
      <w:r>
        <w:rPr>
          <w:rFonts w:hint="eastAsia"/>
        </w:rPr>
        <w:br/>
      </w:r>
      <w:r>
        <w:rPr>
          <w:rFonts w:hint="eastAsia"/>
        </w:rPr>
        <w:t>　　（三）2010-2015年彩色等离子体显示屏专产品需求预测</w:t>
      </w:r>
      <w:r>
        <w:rPr>
          <w:rFonts w:hint="eastAsia"/>
        </w:rPr>
        <w:br/>
      </w:r>
      <w:r>
        <w:rPr>
          <w:rFonts w:hint="eastAsia"/>
        </w:rPr>
        <w:t>　　第六章 彩色等离子体显示屏专行业进出口情况与价格趋势分析</w:t>
      </w:r>
      <w:r>
        <w:rPr>
          <w:rFonts w:hint="eastAsia"/>
        </w:rPr>
        <w:br/>
      </w:r>
      <w:r>
        <w:rPr>
          <w:rFonts w:hint="eastAsia"/>
        </w:rPr>
        <w:t>　　一、进出口状况分析</w:t>
      </w:r>
      <w:r>
        <w:rPr>
          <w:rFonts w:hint="eastAsia"/>
        </w:rPr>
        <w:br/>
      </w:r>
      <w:r>
        <w:rPr>
          <w:rFonts w:hint="eastAsia"/>
        </w:rPr>
        <w:t>　　（一）国内彩色等离子体显示屏专产品2007-2009年进出口数据分析</w:t>
      </w:r>
      <w:r>
        <w:rPr>
          <w:rFonts w:hint="eastAsia"/>
        </w:rPr>
        <w:br/>
      </w:r>
      <w:r>
        <w:rPr>
          <w:rFonts w:hint="eastAsia"/>
        </w:rPr>
        <w:t>　　（二）彩色等离子体显示屏专产品主要进出口国家分析</w:t>
      </w:r>
      <w:r>
        <w:rPr>
          <w:rFonts w:hint="eastAsia"/>
        </w:rPr>
        <w:br/>
      </w:r>
      <w:r>
        <w:rPr>
          <w:rFonts w:hint="eastAsia"/>
        </w:rPr>
        <w:t>　　（三）贸易平衡情况</w:t>
      </w:r>
      <w:r>
        <w:rPr>
          <w:rFonts w:hint="eastAsia"/>
        </w:rPr>
        <w:br/>
      </w:r>
      <w:r>
        <w:rPr>
          <w:rFonts w:hint="eastAsia"/>
        </w:rPr>
        <w:t>　　二、彩色等离子体显示屏专产品价格趋势分析</w:t>
      </w:r>
      <w:r>
        <w:rPr>
          <w:rFonts w:hint="eastAsia"/>
        </w:rPr>
        <w:br/>
      </w:r>
      <w:r>
        <w:rPr>
          <w:rFonts w:hint="eastAsia"/>
        </w:rPr>
        <w:t>　　（一）近几年彩色等离子体显示屏专产品价格走势分析</w:t>
      </w:r>
      <w:r>
        <w:rPr>
          <w:rFonts w:hint="eastAsia"/>
        </w:rPr>
        <w:br/>
      </w:r>
      <w:r>
        <w:rPr>
          <w:rFonts w:hint="eastAsia"/>
        </w:rPr>
        <w:t>　　（二）原材料及相关因素对彩色等离子体显示屏专产品价格影响分析</w:t>
      </w:r>
      <w:r>
        <w:rPr>
          <w:rFonts w:hint="eastAsia"/>
        </w:rPr>
        <w:br/>
      </w:r>
      <w:r>
        <w:rPr>
          <w:rFonts w:hint="eastAsia"/>
        </w:rPr>
        <w:t>　　第七章 彩色等离子体显示屏专行业市场竞争策略分析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四、彩色等离子体显示屏专市场竞争策略分析</w:t>
      </w:r>
      <w:r>
        <w:rPr>
          <w:rFonts w:hint="eastAsia"/>
        </w:rPr>
        <w:br/>
      </w:r>
      <w:r>
        <w:rPr>
          <w:rFonts w:hint="eastAsia"/>
        </w:rPr>
        <w:t>　　（一）彩色等离子体显示屏专市场增长潜力分析</w:t>
      </w:r>
      <w:r>
        <w:rPr>
          <w:rFonts w:hint="eastAsia"/>
        </w:rPr>
        <w:br/>
      </w:r>
      <w:r>
        <w:rPr>
          <w:rFonts w:hint="eastAsia"/>
        </w:rPr>
        <w:t>　　（二）彩色等离子体显示屏专产品竞争策略分析</w:t>
      </w:r>
      <w:r>
        <w:rPr>
          <w:rFonts w:hint="eastAsia"/>
        </w:rPr>
        <w:br/>
      </w:r>
      <w:r>
        <w:rPr>
          <w:rFonts w:hint="eastAsia"/>
        </w:rPr>
        <w:t>　　（三）彩色等离子体显示屏专行业竞争格局展望</w:t>
      </w:r>
      <w:r>
        <w:rPr>
          <w:rFonts w:hint="eastAsia"/>
        </w:rPr>
        <w:br/>
      </w:r>
      <w:r>
        <w:rPr>
          <w:rFonts w:hint="eastAsia"/>
        </w:rPr>
        <w:t>　　第八章 彩色等离子体显示屏专行业用户度分析</w:t>
      </w:r>
      <w:r>
        <w:rPr>
          <w:rFonts w:hint="eastAsia"/>
        </w:rPr>
        <w:br/>
      </w:r>
      <w:r>
        <w:rPr>
          <w:rFonts w:hint="eastAsia"/>
        </w:rPr>
        <w:t>　　一、彩色等离子体显示屏专行业用户认知程度</w:t>
      </w:r>
      <w:r>
        <w:rPr>
          <w:rFonts w:hint="eastAsia"/>
        </w:rPr>
        <w:br/>
      </w:r>
      <w:r>
        <w:rPr>
          <w:rFonts w:hint="eastAsia"/>
        </w:rPr>
        <w:t>　　二、彩色等离子体显示屏专行业用户关注因素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彩色等离子体显示屏专行业国内重点生产厂家分析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中⋅智⋅林－彩色等离子体显示屏专行业投资现状及风险前景评价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ac4697afc4db3" w:history="1">
        <w:r>
          <w:rPr>
            <w:rStyle w:val="Hyperlink"/>
          </w:rPr>
          <w:t>2010-2015年中国彩色等离子体显示屏专行业深度研究与预测分析报告</w:t>
        </w:r>
      </w:hyperlink>
      <w:r>
        <w:rPr>
          <w:color w:val="C00000"/>
        </w:rPr>
        <w:t>》，报告编号：</w:t>
      </w:r>
      <w:r>
        <w:rPr>
          <w:rFonts w:hint="eastAsia"/>
          <w:color w:val="C00000"/>
        </w:rPr>
        <w:t>0333060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ac4697afc4db3" w:history="1">
        <w:r>
          <w:rPr>
            <w:rStyle w:val="Hyperlink"/>
          </w:rPr>
          <w:t>https://www.20087.com/2010-03/R_2010_2015caisedenglizitixianshipingz.html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fa5a00354f7e" w:history="1">
      <w:r>
        <w:rPr>
          <w:rStyle w:val="Hyperlink"/>
        </w:rPr>
        <w:t>2010-2015年中国彩色等离子体显示屏专行业深度研究与预测分析报告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aisedenglizitixianshipingz.html" TargetMode="External" Id="R555ac4697afc4db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aisedenglizitixianshipingz.html" TargetMode="External" Id="R7760fa5a0035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2010-03-29T01:49:00Z</dcterms:created>
  <dcterms:modified xsi:type="dcterms:W3CDTF">2010-03-29T02:49:00Z</dcterms:modified>
  <dc:subject>2010-2015年中国彩色等离子体显示屏专行业深度研究与预测分析报告</dc:subject>
  <dc:title>2010-2015年中国彩色等离子体显示屏专行业深度研究与预测分析报告</dc:title>
  <cp:keywords>2010-2015年中国彩色等离子体显示屏专行业深度研究与预测分析报告</cp:keywords>
  <dc:description>2010-2015年中国彩色等离子体显示屏专行业深度研究与预测分析报告</dc:description>
</cp:coreProperties>
</file>