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7a168a22f4686" w:history="1">
              <w:r>
                <w:rPr>
                  <w:rStyle w:val="Hyperlink"/>
                </w:rPr>
                <w:t>2010-2015年中国房地产中介行业深度调研及投资前景预测报告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7a168a22f4686" w:history="1">
              <w:r>
                <w:rPr>
                  <w:rStyle w:val="Hyperlink"/>
                </w:rPr>
                <w:t>2010-2015年中国房地产中介行业深度调研及投资前景预测报告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7a168a22f4686" w:history="1">
                <w:r>
                  <w:rPr>
                    <w:rStyle w:val="Hyperlink"/>
                  </w:rPr>
                  <w:t>https://www.20087.com/2010-03/R_2010_2015fangdichanzhongjiexingyeshe.html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2009-2010年中国房地产中介行业经济政策分析</w:t>
      </w:r>
      <w:r>
        <w:rPr>
          <w:rFonts w:hint="eastAsia"/>
        </w:rPr>
        <w:br/>
      </w:r>
      <w:r>
        <w:rPr>
          <w:rFonts w:hint="eastAsia"/>
        </w:rPr>
        <w:t>　　第一节 2009-2010年全国政府对房地产中介政策分析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2009-2010年主要省市房地产中介行业政策分析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t>　　第三节 2009-2010年中国房地产中介行业经济环境分析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二、固定资产投资在结构调整中保持了较快增长</w:t>
      </w:r>
      <w:r>
        <w:rPr>
          <w:rFonts w:hint="eastAsia"/>
        </w:rPr>
        <w:br/>
      </w:r>
      <w:r>
        <w:rPr>
          <w:rFonts w:hint="eastAsia"/>
        </w:rPr>
        <w:t>　　　　三、国内市场销售增长加快</w:t>
      </w:r>
      <w:r>
        <w:rPr>
          <w:rFonts w:hint="eastAsia"/>
        </w:rPr>
        <w:br/>
      </w:r>
      <w:r>
        <w:rPr>
          <w:rFonts w:hint="eastAsia"/>
        </w:rPr>
        <w:t>　　　　四、对外贸易继续快速增长，利用外资保持较高水平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2009-2010年中国房地产中介发展现状分析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2009-2010年中国房地产中介行业发展概况分析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2009-2010年中国房地产中介存在的问题分析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2009-2010年中国房地产中介市场分析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第四节 2009-2010年中国各地房产中介发展分析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六、福州房产中介行业治理情况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2009-2010年中国房地产业发展分析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2009-2010年中国房地产业发展现状分析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2009-2010年中国房地产业市场运行分析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一、2009年中国房地产市场分析</w:t>
      </w:r>
      <w:r>
        <w:rPr>
          <w:rFonts w:hint="eastAsia"/>
        </w:rPr>
        <w:br/>
      </w:r>
      <w:r>
        <w:rPr>
          <w:rFonts w:hint="eastAsia"/>
        </w:rPr>
        <w:t>　　　　二、2009年房地产上市公司中期报告分析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三、2009年中国房地产市场运行态势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四、2009年上半年中国房地产开发投资情况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2009-2010年中国部分地区二手房价格指数分析</w:t>
      </w:r>
      <w:r>
        <w:rPr>
          <w:rFonts w:hint="eastAsia"/>
        </w:rPr>
        <w:br/>
      </w:r>
      <w:r>
        <w:rPr>
          <w:rFonts w:hint="eastAsia"/>
        </w:rPr>
        <w:t>　　第一节 2009-2010年北京二手房价格指数分析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二、2009年北京二手房价格指数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2009-2010年深圳二手房价格指数分析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一、2009年深圳市二手房价格指数</w:t>
      </w:r>
      <w:r>
        <w:rPr>
          <w:rFonts w:hint="eastAsia"/>
        </w:rPr>
        <w:br/>
      </w:r>
      <w:r>
        <w:rPr>
          <w:rFonts w:hint="eastAsia"/>
        </w:rPr>
        <w:t>　　　　二、2009年深圳二手房价格指数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2009-2010年上海二手房价格指数分析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二、2009年上海二手房价格指数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2009-2010年重庆二手房价格指数分析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二、2009年重庆二手房价格指数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一、2009-2010年二手房市场分析</w:t>
      </w:r>
      <w:r>
        <w:rPr>
          <w:rFonts w:hint="eastAsia"/>
        </w:rPr>
        <w:br/>
      </w:r>
      <w:r>
        <w:rPr>
          <w:rFonts w:hint="eastAsia"/>
        </w:rPr>
        <w:t>　　　　二、2009-2010年二手房市场政策分析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三、2009-2010年二手房市场价格分析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四、2009-2010年二手房市场格局分析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五、2009-2010年二手房市场发展展望</w:t>
      </w:r>
      <w:r>
        <w:rPr>
          <w:rFonts w:hint="eastAsia"/>
        </w:rPr>
        <w:br/>
      </w:r>
      <w:r>
        <w:rPr>
          <w:rFonts w:hint="eastAsia"/>
        </w:rPr>
        <w:t>　　第二节 2009-2010年中国二手房消费分析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2009-2010年中国部分地区二手房市场分析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一、上海二手房市场分析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三、深圳二手房市场分析</w:t>
      </w:r>
      <w:r>
        <w:rPr>
          <w:rFonts w:hint="eastAsia"/>
        </w:rPr>
        <w:br/>
      </w:r>
      <w:r>
        <w:rPr>
          <w:rFonts w:hint="eastAsia"/>
        </w:rPr>
        <w:t>　　　　四、北京二手房市场分析</w:t>
      </w:r>
      <w:r>
        <w:rPr>
          <w:rFonts w:hint="eastAsia"/>
        </w:rPr>
        <w:br/>
      </w:r>
      <w:r>
        <w:rPr>
          <w:rFonts w:hint="eastAsia"/>
        </w:rPr>
        <w:t>　　　　五、成都二手房市场分析</w:t>
      </w:r>
      <w:r>
        <w:rPr>
          <w:rFonts w:hint="eastAsia"/>
        </w:rPr>
        <w:br/>
      </w:r>
      <w:r>
        <w:rPr>
          <w:rFonts w:hint="eastAsia"/>
        </w:rPr>
        <w:t>　　　　六、广州二手房市场分析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2008-209年中国房屋租赁市场发展分析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2009-2010年中国房屋租赁市场分析</w:t>
      </w:r>
      <w:r>
        <w:rPr>
          <w:rFonts w:hint="eastAsia"/>
        </w:rPr>
        <w:br/>
      </w:r>
      <w:r>
        <w:rPr>
          <w:rFonts w:hint="eastAsia"/>
        </w:rPr>
        <w:t>　　　　一、房屋租赁市场供需分析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2009-2010年中国房屋租赁政策解读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2009-2010年中国部分地区房屋租赁市场分析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三、南京房屋租赁市场分析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2010-2015年中国房地产中介行业投资机会与投资风险分析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2010-2015年中国房地产中介行业投资机会分析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一、房地产中介行业吸引力分析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2010-2015年中国房地产中介行业投资风险分析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2010-2015年中国房地产中介行业投资策略分析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2010-2015年中国房地产业发展趋势与预测分析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t>　　第二节 2010-2015年中国房地产中介业发展趋势分析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[~中智~林~]2010-2015年中国房屋中介危机中转型发展趋势分析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2009年北京房产中介部分违规记份标准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2009年北京房产中介经纪记分制管理办法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2009-2010年广州十区商品住宅价格走势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2009年河南公布的降低标准的经营服务性收费项目涉及二手房的部分表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2009-2010年全国房地产开发投资走势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2009-2010年土地购置开发面积情况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2009-2010年竣工面积、新开工面积、施工面积增长情况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2006年-2009年全国住宅日均销售套数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2006年-2009年主要城市住宅销售套数及其增长率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2006年-2009年全国住宅日均销售套数（自住型和投资投机型比较）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2009年主要城市房屋交易面积及环比增长率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2006年-2009年主要城市住宅总销售套数和日均销售套数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2009-2010年全国房地产开发投资完成情况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2009-2010年我国东部房地产开发投资完成情况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2009-2010年我国西部房地产开发投资完成情况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2009-2010年我国中部房地产开发投资完成情况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2009-2010年全国商品房销售情况</w:t>
      </w:r>
      <w:r>
        <w:rPr>
          <w:rFonts w:hint="eastAsia"/>
        </w:rPr>
        <w:br/>
      </w:r>
      <w:r>
        <w:rPr>
          <w:rFonts w:hint="eastAsia"/>
        </w:rPr>
        <w:t>　　图表 2009-2010年我国东部商品房销售情况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2009-2010年我国中部商品房销售情况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2009-2010年我国西部商品房销售情况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2009-2010年全国70个大中城市房屋销售价格指数走势图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2009年国房景气指数</w:t>
      </w:r>
      <w:r>
        <w:rPr>
          <w:rFonts w:hint="eastAsia"/>
        </w:rPr>
        <w:br/>
      </w:r>
      <w:r>
        <w:rPr>
          <w:rFonts w:hint="eastAsia"/>
        </w:rPr>
        <w:t>　　图表 2009年和2009年国房景气指数对比</w:t>
      </w:r>
      <w:r>
        <w:rPr>
          <w:rFonts w:hint="eastAsia"/>
        </w:rPr>
        <w:br/>
      </w:r>
      <w:r>
        <w:rPr>
          <w:rFonts w:hint="eastAsia"/>
        </w:rPr>
        <w:t>　　图表 2009年2月-2009年全国房地产开发景气指数趋势图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2009-2010年深圳商品住宅成交走势图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2009-2010年深圳商品住宅销供比走势图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2009年京沪深商品住宅供求情况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2009年京沪深商品住宅成交均价情况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2009年-2009年北京商品住宅市场供求及价格走势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2000-2009年房地产开发投资及其增长情况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2000-2009年商品房价格及其上涨情况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2000-2009年全国房价平均增长率与GDP增长率的比值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1990-2009年房价与上证指数、深证指数、货币供给表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2002年北京市公寓细分市场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2009年北京二手房价格指数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2004年-2009年深圳二手房价格指数走势图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2009-2010年上海市二手房价格指数变化趋势表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2009-2010年上海市杨浦区二手房价格指数变化趋势表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2009-2010年重庆市各片区二手房价格指数变化趋势表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2009年3月深圳全市二手房成交前十名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2009年北京部分区域的一二手价格比较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1995-2009年我国房地产投资情况</w:t>
      </w:r>
      <w:r>
        <w:rPr>
          <w:rFonts w:hint="eastAsia"/>
        </w:rPr>
        <w:br/>
      </w:r>
      <w:r>
        <w:rPr>
          <w:rFonts w:hint="eastAsia"/>
        </w:rPr>
        <w:t>　　图表 2009-2010年上海陆家嘴金融贸易区开发股份有限公司主营收入及分布情况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2009-2010年上海陆家嘴金融贸易区开发股份有限公司偿债比率分析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2009-2010年上海陆家嘴金融贸易区开发股份有限公司获利能力分析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2009-2010年上海陆家嘴金融贸易区开发股份有限公司运营能力分析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2009-2010年上海陆家嘴金融贸易区开发股份有限公司财务能力分析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2009-2010年上海新黄浦置业股份有限公司主营收入及分布情况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2009-2010年上海新黄浦置业股份有限公司偿债比率分析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2009-2010年上海新黄浦置业股份有限公司获利能力分析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2009-2010年上海新黄浦置业股份有限公司运营能力分析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2009-2010年上海新黄浦置业股份有限公司财务能力分析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2009-2010年上海世茂股份有限公司主营收入及分布情况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2009-2010年上海世茂股份有限公司偿债比率分析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2009-2010年上海世茂股份有限公司获利能力分析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2009-2010年上海世茂股份有限公司运营能力分析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2009-2010年上海世茂股份有限公司财务能力分析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2009-2010年中华企业股份有限公司主营收入及分布情况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2009-2010年中华企业股份有限公司偿债比率分析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2009-2010年中华企业股份有限公司获利能力分析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2009-2010年中华企业股份有限公司运营能力分析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2009-2010年中华企业股份有限公司财务能力分析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2009-2010年浙江广厦股份有限公司主营收入及分布情况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2009-2010年浙江广厦股份有限公司偿债比率分析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2009-2010年浙江广厦股份有限公司获利能力分析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2009-2010年浙江广厦股份有限公司运营能力分析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2009-2010年浙江广厦股份有限公司财务能力分析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7a168a22f4686" w:history="1">
        <w:r>
          <w:rPr>
            <w:rStyle w:val="Hyperlink"/>
          </w:rPr>
          <w:t>2010-2015年中国房地产中介行业深度调研及投资前景预测报告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7a168a22f4686" w:history="1">
        <w:r>
          <w:rPr>
            <w:rStyle w:val="Hyperlink"/>
          </w:rPr>
          <w:t>https://www.20087.com/2010-03/R_2010_2015fangdichanzhongjiexingyeshe.html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5b14cb5c43ea" w:history="1">
      <w:r>
        <w:rPr>
          <w:rStyle w:val="Hyperlink"/>
        </w:rPr>
        <w:t>2010-2015年中国房地产中介行业深度调研及投资前景预测报告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dichanzhongjiexingyeshe.html" TargetMode="External" Id="R71c7a168a22f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dichanzhongjiexingyeshe.html" TargetMode="External" Id="R51425b14cb5c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2010-03-31T02:21:00Z</dcterms:created>
  <dcterms:modified xsi:type="dcterms:W3CDTF">2010-03-31T03:21:00Z</dcterms:modified>
  <dc:subject>2010-2015年中国房地产中介行业深度调研及投资前景预测报告</dc:subject>
  <dc:title>2010-2015年中国房地产中介行业深度调研及投资前景预测报告</dc:title>
  <cp:keywords>2010-2015年中国房地产中介行业深度调研及投资前景预测报告</cp:keywords>
  <dc:description>2010-2015年中国房地产中介行业深度调研及投资前景预测报告</dc:description>
</cp:coreProperties>
</file>