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7b809db644cb3" w:history="1">
              <w:r>
                <w:rPr>
                  <w:rStyle w:val="Hyperlink"/>
                </w:rPr>
                <w:t>2010-2015年中国控制设备及附配件行业深度研究与预测分析报告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7b809db644cb3" w:history="1">
              <w:r>
                <w:rPr>
                  <w:rStyle w:val="Hyperlink"/>
                </w:rPr>
                <w:t>2010-2015年中国控制设备及附配件行业深度研究与预测分析报告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7b809db644cb3" w:history="1">
                <w:r>
                  <w:rPr>
                    <w:rStyle w:val="Hyperlink"/>
                  </w:rPr>
                  <w:t>https://www.20087.com/2010-03/R_2010_2015kongzhishebeijifupeijianxin.html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设备是工业自动化领域的基石，用于监测、控制和优化生产过程。近年来，随着物联网(IoT)和工业4.0概念的普及，控制设备正经历着从传统的PLC(可编程逻辑控制器)向更加智能、集成的系统转变。现代控制设备不仅具备数据采集和分析能力，还能够实现远程监控和自动化决策，极大地提高了生产效率和过程安全性。同时，边缘计算技术的引入，使得控制设备能够在现场处理大量数据，减少对云平台的依赖，提高了响应速度和数据安全性。</w:t>
      </w:r>
      <w:r>
        <w:rPr>
          <w:rFonts w:hint="eastAsia"/>
        </w:rPr>
        <w:br/>
      </w:r>
      <w:r>
        <w:rPr>
          <w:rFonts w:hint="eastAsia"/>
        </w:rPr>
        <w:t>　　未来，控制设备的发展将更加侧重于智能化和可持续性。市场调研网认为，AI和机器学习的应用将使设备能够自我学习和优化，预测维护需求，减少停机时间。同时，绿色制造和能源管理系统的集成，将推动控制设备在节能减排方面的创新，助力工业生产向低碳环保转型。此外，随着5G和边缘计算技术的成熟，实时数据交换和协同作业将成为可能，进一步提升工业自动化水平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（一）控制设备及附配件及行业定义</w:t>
      </w:r>
      <w:r>
        <w:rPr>
          <w:rFonts w:hint="eastAsia"/>
        </w:rPr>
        <w:br/>
      </w:r>
      <w:r>
        <w:rPr>
          <w:rFonts w:hint="eastAsia"/>
        </w:rPr>
        <w:t>　　（二）控制设备及附配件产业链分析与控制设备及附配件行业的特征</w:t>
      </w:r>
      <w:r>
        <w:rPr>
          <w:rFonts w:hint="eastAsia"/>
        </w:rPr>
        <w:br/>
      </w:r>
      <w:r>
        <w:rPr>
          <w:rFonts w:hint="eastAsia"/>
        </w:rPr>
        <w:t>　　（三）控制设备及附配件行业主管部门及管理体制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（一）全球控制设备及附配件发展综述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控制设备及附配件上下游行业发展情况及对行业的影响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三、上下游行业变动对控制设备及附配件行业的影响分析</w:t>
      </w:r>
      <w:r>
        <w:rPr>
          <w:rFonts w:hint="eastAsia"/>
        </w:rPr>
        <w:br/>
      </w:r>
      <w:r>
        <w:rPr>
          <w:rFonts w:hint="eastAsia"/>
        </w:rPr>
        <w:t>　　第四章 控制设备及附配件制造技术工艺发展分析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国内控制设备及附配件产品生产和需求分析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一、国内控制设备及附配件产品产量分析</w:t>
      </w:r>
      <w:r>
        <w:rPr>
          <w:rFonts w:hint="eastAsia"/>
        </w:rPr>
        <w:br/>
      </w:r>
      <w:r>
        <w:rPr>
          <w:rFonts w:hint="eastAsia"/>
        </w:rPr>
        <w:t>　　（一）国内控制设备及附配件产品产能与产量概况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（二）2005-2009年控制设备及附配件产品产量</w:t>
      </w:r>
      <w:r>
        <w:rPr>
          <w:rFonts w:hint="eastAsia"/>
        </w:rPr>
        <w:br/>
      </w:r>
      <w:r>
        <w:rPr>
          <w:rFonts w:hint="eastAsia"/>
        </w:rPr>
        <w:t>　　（三）2010-2015年控制设备及附配件产品产量预测</w:t>
      </w:r>
      <w:r>
        <w:rPr>
          <w:rFonts w:hint="eastAsia"/>
        </w:rPr>
        <w:br/>
      </w:r>
      <w:r>
        <w:rPr>
          <w:rFonts w:hint="eastAsia"/>
        </w:rPr>
        <w:t>　　二、国内控制设备及附配件产品需求分析</w:t>
      </w:r>
      <w:r>
        <w:rPr>
          <w:rFonts w:hint="eastAsia"/>
        </w:rPr>
        <w:br/>
      </w:r>
      <w:r>
        <w:rPr>
          <w:rFonts w:hint="eastAsia"/>
        </w:rPr>
        <w:t>　　（一）国内控制设备及附配件产品主要需求领域分析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（二）2005-2009年控制设备及附配件产品需求</w:t>
      </w:r>
      <w:r>
        <w:rPr>
          <w:rFonts w:hint="eastAsia"/>
        </w:rPr>
        <w:br/>
      </w:r>
      <w:r>
        <w:rPr>
          <w:rFonts w:hint="eastAsia"/>
        </w:rPr>
        <w:t>　　（三）2010-2015年控制设备及附配件产品需求预测</w:t>
      </w:r>
      <w:r>
        <w:rPr>
          <w:rFonts w:hint="eastAsia"/>
        </w:rPr>
        <w:br/>
      </w:r>
      <w:r>
        <w:rPr>
          <w:rFonts w:hint="eastAsia"/>
        </w:rPr>
        <w:t>　　第六章 控制设备及附配件行业进出口情况与价格趋势分析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（一）国内控制设备及附配件产品2007-2009年进出口数据分析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（二）控制设备及附配件产品主要进出口国家分析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二、控制设备及附配件产品价格趋势分析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（一）近几年控制设备及附配件产品价格走势分析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（二）原材料及相关因素对控制设备及附配件产品价格影响分析</w:t>
      </w:r>
      <w:r>
        <w:rPr>
          <w:rFonts w:hint="eastAsia"/>
        </w:rPr>
        <w:br/>
      </w:r>
      <w:r>
        <w:rPr>
          <w:rFonts w:hint="eastAsia"/>
        </w:rPr>
        <w:t>　　第七章 控制设备及附配件行业市场竞争策略分析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四、控制设备及附配件市场竞争策略分析</w:t>
      </w:r>
      <w:r>
        <w:rPr>
          <w:rFonts w:hint="eastAsia"/>
        </w:rPr>
        <w:br/>
      </w:r>
      <w:r>
        <w:rPr>
          <w:rFonts w:hint="eastAsia"/>
        </w:rPr>
        <w:t>　　（一）控制设备及附配件市场增长潜力分析</w:t>
      </w:r>
      <w:r>
        <w:rPr>
          <w:rFonts w:hint="eastAsia"/>
        </w:rPr>
        <w:br/>
      </w:r>
      <w:r>
        <w:rPr>
          <w:rFonts w:hint="eastAsia"/>
        </w:rPr>
        <w:t>　　（二）控制设备及附配件产品竞争策略分析</w:t>
      </w:r>
      <w:r>
        <w:rPr>
          <w:rFonts w:hint="eastAsia"/>
        </w:rPr>
        <w:br/>
      </w:r>
      <w:r>
        <w:rPr>
          <w:rFonts w:hint="eastAsia"/>
        </w:rPr>
        <w:t>　　（三）控制设备及附配件行业竞争格局展望</w:t>
      </w:r>
      <w:r>
        <w:rPr>
          <w:rFonts w:hint="eastAsia"/>
        </w:rPr>
        <w:br/>
      </w:r>
      <w:r>
        <w:rPr>
          <w:rFonts w:hint="eastAsia"/>
        </w:rPr>
        <w:t>　　第八章 控制设备及附配件行业用户度分析</w:t>
      </w:r>
      <w:r>
        <w:rPr>
          <w:rFonts w:hint="eastAsia"/>
        </w:rPr>
        <w:br/>
      </w:r>
      <w:r>
        <w:rPr>
          <w:rFonts w:hint="eastAsia"/>
        </w:rPr>
        <w:t>　　一、控制设备及附配件行业用户认知程度</w:t>
      </w:r>
      <w:r>
        <w:rPr>
          <w:rFonts w:hint="eastAsia"/>
        </w:rPr>
        <w:br/>
      </w:r>
      <w:r>
        <w:rPr>
          <w:rFonts w:hint="eastAsia"/>
        </w:rPr>
        <w:t>　　二、控制设备及附配件行业用户关注因素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控制设备及附配件行业国内重点生产厂家分析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中智⋅林－控制设备及附配件行业投资现状及风险前景评价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7b809db644cb3" w:history="1">
        <w:r>
          <w:rPr>
            <w:rStyle w:val="Hyperlink"/>
          </w:rPr>
          <w:t>2010-2015年中国控制设备及附配件行业深度研究与预测分析报告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7b809db644cb3" w:history="1">
        <w:r>
          <w:rPr>
            <w:rStyle w:val="Hyperlink"/>
          </w:rPr>
          <w:t>https://www.20087.com/2010-03/R_2010_2015kongzhishebeijifupeijianxin.html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全生命周期管理系统、低压成套开关设备和控制设备、设备控制器是什么、工业控制设备、设备控制器的主要功能、消防控制室内没有什么和消防设施控制设备、消防控制室设施有哪些、无人深空心智控制设备、消控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ab594f8c14f38" w:history="1">
      <w:r>
        <w:rPr>
          <w:rStyle w:val="Hyperlink"/>
        </w:rPr>
        <w:t>2010-2015年中国控制设备及附配件行业深度研究与预测分析报告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ongzhishebeijifupeijianxin.html" TargetMode="External" Id="Rd447b809db6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ongzhishebeijifupeijianxin.html" TargetMode="External" Id="Rfc2ab594f8c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2010-03-11T03:06:00Z</dcterms:created>
  <dcterms:modified xsi:type="dcterms:W3CDTF">2010-03-11T04:06:00Z</dcterms:modified>
  <dc:subject>2010-2015年中国控制设备及附配件行业深度研究与预测分析报告</dc:subject>
  <dc:title>2010-2015年中国控制设备及附配件行业深度研究与预测分析报告</dc:title>
  <cp:keywords>2010-2015年中国控制设备及附配件行业深度研究与预测分析报告</cp:keywords>
  <dc:description>2010-2015年中国控制设备及附配件行业深度研究与预测分析报告</dc:description>
</cp:coreProperties>
</file>