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0aa4e8504f81" w:history="1">
              <w:r>
                <w:rPr>
                  <w:rStyle w:val="Hyperlink"/>
                </w:rPr>
                <w:t>2010-2015年中国细胞培养市场深度调查与投资发展研究报告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0aa4e8504f81" w:history="1">
              <w:r>
                <w:rPr>
                  <w:rStyle w:val="Hyperlink"/>
                </w:rPr>
                <w:t>2010-2015年中国细胞培养市场深度调查与投资发展研究报告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a0aa4e8504f81" w:history="1">
                <w:r>
                  <w:rPr>
                    <w:rStyle w:val="Hyperlink"/>
                  </w:rPr>
                  <w:t>https://www.20087.com/2010-03/R_2010_2015xibaopeiyangshichangshendud.html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技术作为生物医学研究的基础工具，在基础研究、药物开发、细胞治疗等领域发挥着至关重要的作用。近年来，随着单细胞测序、CRISPR基因编辑等先进技术的发展，细胞培养技术得到了进一步的推动和完善。现代细胞培养不仅限于传统的二维培养，三维细胞培养、类器官技术等新型培养方式正逐渐成为主流，这些技术能够更好地模拟体内环境，提供更真实的实验结果。此外，自动化细胞培养系统的发展，使得大规模细胞生产变得更加高效和可控，满足了工业化生产的需求。然而，细胞培养过程中仍然存在一些挑战，如培养条件的优化、细胞系的稳定性以及批次间的一致性等问题。</w:t>
      </w:r>
      <w:r>
        <w:rPr>
          <w:rFonts w:hint="eastAsia"/>
        </w:rPr>
        <w:br/>
      </w:r>
      <w:r>
        <w:rPr>
          <w:rFonts w:hint="eastAsia"/>
        </w:rPr>
        <w:t>　　未来，细胞培养技术的发展将更加注重个性化和智能化。一方面，随着个性化医疗的兴起，基于患者个体细胞的培养和测试将成为趋势，这要求细胞培养技术更加精准、高效。另一方面，借助于人工智能和机器学习算法，未来的细胞培养将实现更加智能化的管理和控制，通过实时监测和数据分析，自动调节培养条件，提高细胞培养的成功率和质量。此外，随着合成生物学的发展，细胞工厂的概念将进一步深化，细胞培养技术将被广泛应用于生物制造领域，生产各种生物制品，如疫苗、抗体药物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细胞培养概述</w:t>
      </w:r>
      <w:r>
        <w:rPr>
          <w:rFonts w:hint="eastAsia"/>
        </w:rPr>
        <w:br/>
      </w:r>
      <w:r>
        <w:rPr>
          <w:rFonts w:hint="eastAsia"/>
        </w:rPr>
        <w:t>　　第一节 细胞培养定义</w:t>
      </w:r>
      <w:r>
        <w:rPr>
          <w:rFonts w:hint="eastAsia"/>
        </w:rPr>
        <w:br/>
      </w:r>
      <w:r>
        <w:rPr>
          <w:rFonts w:hint="eastAsia"/>
        </w:rPr>
        <w:t>　　第二节 细胞培养主要生产工艺</w:t>
      </w:r>
      <w:r>
        <w:rPr>
          <w:rFonts w:hint="eastAsia"/>
        </w:rPr>
        <w:br/>
      </w:r>
      <w:r>
        <w:rPr>
          <w:rFonts w:hint="eastAsia"/>
        </w:rPr>
        <w:t>　　第三节 细胞培养理化性质</w:t>
      </w:r>
      <w:r>
        <w:rPr>
          <w:rFonts w:hint="eastAsia"/>
        </w:rPr>
        <w:br/>
      </w:r>
      <w:r>
        <w:rPr>
          <w:rFonts w:hint="eastAsia"/>
        </w:rPr>
        <w:t>　　第四节 细胞培养产业链分析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二、细胞培养产业链模型分析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细胞培养发展环境及政策分析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细胞培养产品生产工艺及技术趋势研究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中国细胞培养生产现状分析</w:t>
      </w:r>
      <w:r>
        <w:rPr>
          <w:rFonts w:hint="eastAsia"/>
        </w:rPr>
        <w:br/>
      </w:r>
      <w:r>
        <w:rPr>
          <w:rFonts w:hint="eastAsia"/>
        </w:rPr>
        <w:t>　　第一节 细胞培养行业总体规模</w:t>
      </w:r>
      <w:r>
        <w:rPr>
          <w:rFonts w:hint="eastAsia"/>
        </w:rPr>
        <w:br/>
      </w:r>
      <w:r>
        <w:rPr>
          <w:rFonts w:hint="eastAsia"/>
        </w:rPr>
        <w:t>　　第一节 细胞培养产能概况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细胞培养产量概况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细胞培养产业的生命周期分析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细胞培养国内产品价格走势及影响因素分析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细胞培养市场竞争策略分析</w:t>
      </w:r>
      <w:r>
        <w:rPr>
          <w:rFonts w:hint="eastAsia"/>
        </w:rPr>
        <w:br/>
      </w:r>
      <w:r>
        <w:rPr>
          <w:rFonts w:hint="eastAsia"/>
        </w:rPr>
        <w:t>　　　　一、细胞培养市场增长潜力分析</w:t>
      </w:r>
      <w:r>
        <w:rPr>
          <w:rFonts w:hint="eastAsia"/>
        </w:rPr>
        <w:br/>
      </w:r>
      <w:r>
        <w:rPr>
          <w:rFonts w:hint="eastAsia"/>
        </w:rPr>
        <w:t>　　　　二、细胞培养产品竞争策略分析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细胞培养企业竞争策略分析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三、2009-2013年我国细胞培养市场竞争趋势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四、2009-2013年细胞培养行业竞争格局展望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五、2009-2013年细胞培养行业竞争策略分析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细胞培养上游原材料供应状况分析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细胞培养产业用户度分析</w:t>
      </w:r>
      <w:r>
        <w:rPr>
          <w:rFonts w:hint="eastAsia"/>
        </w:rPr>
        <w:br/>
      </w:r>
      <w:r>
        <w:rPr>
          <w:rFonts w:hint="eastAsia"/>
        </w:rPr>
        <w:t>　　第一节 细胞培养产业用户认知程度</w:t>
      </w:r>
      <w:r>
        <w:rPr>
          <w:rFonts w:hint="eastAsia"/>
        </w:rPr>
        <w:br/>
      </w:r>
      <w:r>
        <w:rPr>
          <w:rFonts w:hint="eastAsia"/>
        </w:rPr>
        <w:t>　　第二节 细胞培养产业用户关注因素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2009-2013年细胞培养行业发展趋势及投资风险分析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当前细胞培养存在的问题</w:t>
      </w:r>
      <w:r>
        <w:rPr>
          <w:rFonts w:hint="eastAsia"/>
        </w:rPr>
        <w:br/>
      </w:r>
      <w:r>
        <w:rPr>
          <w:rFonts w:hint="eastAsia"/>
        </w:rPr>
        <w:t>　　第二节 细胞培养未来发展预测分析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一、中国细胞培养发展方向分析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二、2009-2013年中国细胞培养行业发展规模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三、2009-2013年中国细胞培养行业发展趋势预测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2009-2013年中国细胞培养行业投资风险分析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[^中^智^林^]细胞培养重点公司介绍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细胞培养地区销售分析</w:t>
      </w:r>
      <w:r>
        <w:rPr>
          <w:rFonts w:hint="eastAsia"/>
        </w:rPr>
        <w:br/>
      </w:r>
      <w:r>
        <w:rPr>
          <w:rFonts w:hint="eastAsia"/>
        </w:rPr>
        <w:t>　　　　一、细胞培养各地区对比销售分析</w:t>
      </w:r>
      <w:r>
        <w:rPr>
          <w:rFonts w:hint="eastAsia"/>
        </w:rPr>
        <w:br/>
      </w:r>
      <w:r>
        <w:rPr>
          <w:rFonts w:hint="eastAsia"/>
        </w:rPr>
        <w:t>　　　　二、细胞培养“重点地区一”销售分析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三、细胞培养“重点地区二”销售分析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四、细胞培养“重点地区三”销售分析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五、细胞培养“重点地区四”销售分析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细胞培养行业环境“波特五力”分析模型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2008-2009年全国细胞培养产品产量及增长情况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2008-2009年全国细胞培养产量增长对比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2009-2013年中国细胞培养产量预测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2008-2009年中国细胞培养消费量分析</w:t>
      </w:r>
      <w:r>
        <w:rPr>
          <w:rFonts w:hint="eastAsia"/>
        </w:rPr>
        <w:br/>
      </w:r>
      <w:r>
        <w:rPr>
          <w:rFonts w:hint="eastAsia"/>
        </w:rPr>
        <w:t>　　图表 2008-2009年中国细胞培养消费量及增长对比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2008-2009年中国细胞培养消费增长曲线分析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2008-2009年中国细胞培养消费量模型预测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2009-2013年中国细胞培养消费量预测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2008-2009年中国细胞培养供给量分析</w:t>
      </w:r>
      <w:r>
        <w:rPr>
          <w:rFonts w:hint="eastAsia"/>
        </w:rPr>
        <w:br/>
      </w:r>
      <w:r>
        <w:rPr>
          <w:rFonts w:hint="eastAsia"/>
        </w:rPr>
        <w:t>　　图表 2008-2009年中国细胞培养供给量及增长对比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2008-2009年中国细胞培养需求量分析</w:t>
      </w:r>
      <w:r>
        <w:rPr>
          <w:rFonts w:hint="eastAsia"/>
        </w:rPr>
        <w:br/>
      </w:r>
      <w:r>
        <w:rPr>
          <w:rFonts w:hint="eastAsia"/>
        </w:rPr>
        <w:t>　　图表 2008-2009年中国细胞培养需求量及增长对比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2008-2009年中国细胞培养供需缺口分析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2008-2009年中国细胞培养供需缺口及增长对比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2008-2009年中国细胞培养供给量模型预测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2009-2013年中国细胞培养供给量预测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2009-2009年中国细胞培养需求量模型预测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2009-2013年中国细胞培养需求量预测</w:t>
      </w:r>
      <w:r>
        <w:rPr>
          <w:rFonts w:hint="eastAsia"/>
        </w:rPr>
        <w:br/>
      </w:r>
      <w:r>
        <w:rPr>
          <w:rFonts w:hint="eastAsia"/>
        </w:rPr>
        <w:t>　　图表 2009-2013年中国细胞培养需求量变化趋势图</w:t>
      </w:r>
      <w:r>
        <w:rPr>
          <w:rFonts w:hint="eastAsia"/>
        </w:rPr>
        <w:br/>
      </w:r>
      <w:r>
        <w:rPr>
          <w:rFonts w:hint="eastAsia"/>
        </w:rPr>
        <w:t>　　图表 细胞培养行业市场集中度分析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细胞培养行业领导企业的市场占有率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0aa4e8504f81" w:history="1">
        <w:r>
          <w:rPr>
            <w:rStyle w:val="Hyperlink"/>
          </w:rPr>
          <w:t>2010-2015年中国细胞培养市场深度调查与投资发展研究报告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a0aa4e8504f81" w:history="1">
        <w:r>
          <w:rPr>
            <w:rStyle w:val="Hyperlink"/>
          </w:rPr>
          <w:t>https://www.20087.com/2010-03/R_2010_2015xibaopeiyangshichangshendud.html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382e26524830" w:history="1">
      <w:r>
        <w:rPr>
          <w:rStyle w:val="Hyperlink"/>
        </w:rPr>
        <w:t>2010-2015年中国细胞培养市场深度调查与投资发展研究报告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baopeiyangshichangshendud.html" TargetMode="External" Id="R8dfa0aa4e85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baopeiyangshichangshendud.html" TargetMode="External" Id="Rde03382e265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2010-03-25T02:38:00Z</dcterms:created>
  <dcterms:modified xsi:type="dcterms:W3CDTF">2010-03-25T03:38:00Z</dcterms:modified>
  <dc:subject>2010-2015年中国细胞培养市场深度调查与投资发展研究报告</dc:subject>
  <dc:title>2010-2015年中国细胞培养市场深度调查与投资发展研究报告</dc:title>
  <cp:keywords>2010-2015年中国细胞培养市场深度调查与投资发展研究报告</cp:keywords>
  <dc:description>2010-2015年中国细胞培养市场深度调查与投资发展研究报告</dc:description>
</cp:coreProperties>
</file>