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6dab1743544ff" w:history="1">
              <w:r>
                <w:rPr>
                  <w:rStyle w:val="Hyperlink"/>
                </w:rPr>
                <w:t>2010-2015年中国行业专用设备行业深度研究与预测分析报告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6dab1743544ff" w:history="1">
              <w:r>
                <w:rPr>
                  <w:rStyle w:val="Hyperlink"/>
                </w:rPr>
                <w:t>2010-2015年中国行业专用设备行业深度研究与预测分析报告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6dab1743544ff" w:history="1">
                <w:r>
                  <w:rPr>
                    <w:rStyle w:val="Hyperlink"/>
                  </w:rPr>
                  <w:t>https://www.20087.com/2010-03/R_2010_2015xingyezhuanyongshebeixingye.html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是针对特定行业或应用领域设计制造的机械设备。近年来，随着制造业技术的进步和市场需求的变化，专用设备在性能和应用领域方面均有所拓展。目前，专用设备不仅在自动化程度和精度方面有所提高，还在设计灵活性和可维护性方面有所改进。此外，随着对生产效率和成本效益的要求不断提高，一些专用设备开始采用更先进的控制技术和更优化的设计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未来，专用设备的发展将更加侧重于技术创新和智能化升级。市场调研网指出，一方面，随着智能制造技术的发展，专用设备将更加注重集成智能控制和远程监控功能，以提高生产效率和设备利用率。另一方面，随着可持续发展理念的普及，专用设备的设计将更加注重节能减排和设备的长寿命设计，减少对环境的影响。此外，随着个性化和定制化需求的增长，专用设备将更加注重提供灵活的配置选项和定制化服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（一）行业专用设备及行业定义</w:t>
      </w:r>
      <w:r>
        <w:rPr>
          <w:rFonts w:hint="eastAsia"/>
        </w:rPr>
        <w:br/>
      </w:r>
      <w:r>
        <w:rPr>
          <w:rFonts w:hint="eastAsia"/>
        </w:rPr>
        <w:t>　　（二）行业专用设备产业链分析与行业专用设备行业的特征</w:t>
      </w:r>
      <w:r>
        <w:rPr>
          <w:rFonts w:hint="eastAsia"/>
        </w:rPr>
        <w:br/>
      </w:r>
      <w:r>
        <w:rPr>
          <w:rFonts w:hint="eastAsia"/>
        </w:rPr>
        <w:t>　　（三）行业专用设备行业主管部门及管理体制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行业专用设备制造技术工艺发展分析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（一）国内行业专用设备产品产能与产量概况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（三）2010-2015年行业专用设备产品产量预测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二、国内行业专用设备产品需求分析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（一）国内行业专用设备产品主要需求领域分析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（三）2010-2015年行业专用设备产品需求预测</w:t>
      </w:r>
      <w:r>
        <w:rPr>
          <w:rFonts w:hint="eastAsia"/>
        </w:rPr>
        <w:br/>
      </w:r>
      <w:r>
        <w:rPr>
          <w:rFonts w:hint="eastAsia"/>
        </w:rPr>
        <w:t>　　第六章 行业专用设备行业进出口情况与价格趋势分析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行业专用设备行业市场竞争策略分析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（一）行业专用设备市场增长潜力分析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（二）行业专用设备产品竞争策略分析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（三）行业专用设备行业竞争格局展望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行业专用设备行业用户度分析</w:t>
      </w:r>
      <w:r>
        <w:rPr>
          <w:rFonts w:hint="eastAsia"/>
        </w:rPr>
        <w:br/>
      </w:r>
      <w:r>
        <w:rPr>
          <w:rFonts w:hint="eastAsia"/>
        </w:rPr>
        <w:t>　　一、行业专用设备行业用户认知程度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二、行业专用设备行业用户关注因素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中.智.林.－行业专用设备行业投资现状及风险前景评价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6dab1743544ff" w:history="1">
        <w:r>
          <w:rPr>
            <w:rStyle w:val="Hyperlink"/>
          </w:rPr>
          <w:t>2010-2015年中国行业专用设备行业深度研究与预测分析报告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6dab1743544ff" w:history="1">
        <w:r>
          <w:rPr>
            <w:rStyle w:val="Hyperlink"/>
          </w:rPr>
          <w:t>https://www.20087.com/2010-03/R_2010_2015xingyezhuanyongshebeixingye.html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热点：专用设备板块、专用设备概念股、专用设备制造、专用设备和通用设备怎么区分、专用设备龙头股票一览表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5e1e0a874509" w:history="1">
      <w:r>
        <w:rPr>
          <w:rStyle w:val="Hyperlink"/>
        </w:rPr>
        <w:t>2010-2015年中国行业专用设备行业深度研究与预测分析报告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gyezhuanyongshebeixingye.html" TargetMode="External" Id="R3556dab17435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gyezhuanyongshebeixingye.html" TargetMode="External" Id="R07fb5e1e0a87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2010-03-23T01:42:00Z</dcterms:created>
  <dcterms:modified xsi:type="dcterms:W3CDTF">2010-03-23T02:42:00Z</dcterms:modified>
  <dc:subject>2010-2015年中国行业专用设备行业深度研究与预测分析报告</dc:subject>
  <dc:title>2010-2015年中国行业专用设备行业深度研究与预测分析报告</dc:title>
  <cp:keywords>2010-2015年中国行业专用设备行业深度研究与预测分析报告</cp:keywords>
  <dc:description>2010-2015年中国行业专用设备行业深度研究与预测分析报告</dc:description>
</cp:coreProperties>
</file>