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ba472e92d424b" w:history="1">
              <w:r>
                <w:rPr>
                  <w:rStyle w:val="Hyperlink"/>
                </w:rPr>
                <w:t>2010-2015年中国钢琴市场运行动态与投资前景分析报告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ba472e92d424b" w:history="1">
              <w:r>
                <w:rPr>
                  <w:rStyle w:val="Hyperlink"/>
                </w:rPr>
                <w:t>2010-2015年中国钢琴市场运行动态与投资前景分析报告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ba472e92d424b" w:history="1">
                <w:r>
                  <w:rPr>
                    <w:rStyle w:val="Hyperlink"/>
                  </w:rPr>
                  <w:t>https://www.20087.com/2010-03/R_2010_2015gangqinshichangyunxingdongt.html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2008-2009年世界钢琴产业运行态势分析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2008-2009年世界钢琴产业发展概况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二、欧洲著名钢琴品牌盘点</w:t>
      </w:r>
      <w:r>
        <w:rPr>
          <w:rFonts w:hint="eastAsia"/>
        </w:rPr>
        <w:br/>
      </w:r>
      <w:r>
        <w:rPr>
          <w:rFonts w:hint="eastAsia"/>
        </w:rPr>
        <w:t>　　　　三、世界钢琴市场竞争分析</w:t>
      </w:r>
      <w:r>
        <w:rPr>
          <w:rFonts w:hint="eastAsia"/>
        </w:rPr>
        <w:br/>
      </w:r>
      <w:r>
        <w:rPr>
          <w:rFonts w:hint="eastAsia"/>
        </w:rPr>
        <w:t>　　第二节 2008-2009 年世界主要国家钢琴产业运行分析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2008-2009年世界钢琴产业发展趋势分析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一、世界钢琴技术发展优势</w:t>
      </w:r>
      <w:r>
        <w:rPr>
          <w:rFonts w:hint="eastAsia"/>
        </w:rPr>
        <w:br/>
      </w:r>
      <w:r>
        <w:rPr>
          <w:rFonts w:hint="eastAsia"/>
        </w:rPr>
        <w:t>　　　　二、世界钢琴广告效果分析</w:t>
      </w:r>
      <w:r>
        <w:rPr>
          <w:rFonts w:hint="eastAsia"/>
        </w:rPr>
        <w:br/>
      </w:r>
      <w:r>
        <w:rPr>
          <w:rFonts w:hint="eastAsia"/>
        </w:rPr>
        <w:t>　　　　三、世界当代钢琴艺术发展特点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2008-2009年中国钢琴行业经济环境分析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2008-2009年中国钢琴产业发展政策环境分析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一、钢琴的国家标准《GB/T10159-2002》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2008-2009年中国钢琴行业社会环境分析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一、哈曼尼“175型”精品三角钢琴获得专家好评</w:t>
      </w:r>
      <w:r>
        <w:rPr>
          <w:rFonts w:hint="eastAsia"/>
        </w:rPr>
        <w:br/>
      </w:r>
      <w:r>
        <w:rPr>
          <w:rFonts w:hint="eastAsia"/>
        </w:rPr>
        <w:t>　　　　二、“飞翔的梦”系列专属彩色钢琴闪亮登场</w:t>
      </w:r>
      <w:r>
        <w:rPr>
          <w:rFonts w:hint="eastAsia"/>
        </w:rPr>
        <w:br/>
      </w:r>
      <w:r>
        <w:rPr>
          <w:rFonts w:hint="eastAsia"/>
        </w:rPr>
        <w:t>　　　　三、2009年前四月珠江钢琴利润增长分析</w:t>
      </w:r>
      <w:r>
        <w:rPr>
          <w:rFonts w:hint="eastAsia"/>
        </w:rPr>
        <w:br/>
      </w:r>
      <w:r>
        <w:rPr>
          <w:rFonts w:hint="eastAsia"/>
        </w:rPr>
        <w:t>　　第二节 2008-2009年中国钢琴技术水平解析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2008-2009年中国钢琴市场发展中的问题及应对策略分析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2008-2009年中国钢琴产品消费群体调查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2008-2009年中国钢琴产品的品牌市场调查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二、钢琴品牌忠诚度调查</w:t>
      </w:r>
      <w:r>
        <w:rPr>
          <w:rFonts w:hint="eastAsia"/>
        </w:rPr>
        <w:br/>
      </w:r>
      <w:r>
        <w:rPr>
          <w:rFonts w:hint="eastAsia"/>
        </w:rPr>
        <w:t>　　　　三、钢琴品牌市场占有率调查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2008-2009年中国用户购买钢琴的态度及影响分析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2008-2009年中国钢琴市场营销策略分析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二、钢琴市场扩展策略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三、中小品牌钢琴二三级市场攻略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2001-2009年中国钢琴及相关产品进出口贸易分析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2007-2008年中国竖式钢琴进出口总体数据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一、中国竖式钢琴进口数据分析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二、中国竖式钢琴出口数据分析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三、中国竖式钢琴进出口单价分析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2007-2008年中国完税价格≥5万美元的大钢琴进出口总体数据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一、中国完税价格≥5万美元的大钢琴进口数据分析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二、中国完税价格≥5万美元的大钢琴出口数据分析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三、中国完税价格≥5万美元的大钢琴进出口单价分析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2007-2008年中国其他大钢琴进出口总体数据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一、中国其他大钢琴进口数据分析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二、中国其他大钢琴出口数据分析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三、中国其他大钢琴进出口单价分析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2007-2008年中国其他钢琴进出口总体数据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一、中国其他钢琴进口数据分析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二、中国其他钢琴出口数据分析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三、中国其他钢琴进出口单价分析</w:t>
      </w:r>
      <w:r>
        <w:rPr>
          <w:rFonts w:hint="eastAsia"/>
        </w:rPr>
        <w:br/>
      </w:r>
      <w:r>
        <w:rPr>
          <w:rFonts w:hint="eastAsia"/>
        </w:rPr>
        <w:t>　　第五节 2007-2008年中国钢琴的零件、附件进出口总体数据</w:t>
      </w:r>
      <w:r>
        <w:rPr>
          <w:rFonts w:hint="eastAsia"/>
        </w:rPr>
        <w:br/>
      </w:r>
      <w:r>
        <w:rPr>
          <w:rFonts w:hint="eastAsia"/>
        </w:rPr>
        <w:t>　　　　一、中国钢琴的零件、附件进口数据分析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二、中国钢琴的零件、附件出口数据分析</w:t>
      </w:r>
      <w:r>
        <w:rPr>
          <w:rFonts w:hint="eastAsia"/>
        </w:rPr>
        <w:br/>
      </w:r>
      <w:r>
        <w:rPr>
          <w:rFonts w:hint="eastAsia"/>
        </w:rPr>
        <w:t>　　　　三、中国钢琴的零件、附件进出口单价分析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2008-2009年中国钢琴行业市场竞争格局分析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2008-2009年中国钢琴产业竞争集中度分析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一、钢琴生产企业集中地区分布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二、钢琴消费市场集中分析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2008-2009年中国钢琴企业提升竞争力策略分析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营口东北钢琴有限责任公司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2008-2009年中国乐器市场总体状况分析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2008-2009年中国乐器行业面临的挑战和对策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2009-2012年中国钢琴行业发展前景及预测分析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2009-2012年中国乐器制造业的发展前景分析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二、双排键电子琴的未来前景</w:t>
      </w:r>
      <w:r>
        <w:rPr>
          <w:rFonts w:hint="eastAsia"/>
        </w:rPr>
        <w:br/>
      </w:r>
      <w:r>
        <w:rPr>
          <w:rFonts w:hint="eastAsia"/>
        </w:rPr>
        <w:t>　　　　三、钢琴技术发展方向分析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2009-2012年中国钢琴行业发展趋势预测分析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一、钢琴市场供给预测分析</w:t>
      </w:r>
      <w:r>
        <w:rPr>
          <w:rFonts w:hint="eastAsia"/>
        </w:rPr>
        <w:br/>
      </w:r>
      <w:r>
        <w:rPr>
          <w:rFonts w:hint="eastAsia"/>
        </w:rPr>
        <w:t>　　　　二、钢琴价格发展趋势分析</w:t>
      </w:r>
      <w:r>
        <w:rPr>
          <w:rFonts w:hint="eastAsia"/>
        </w:rPr>
        <w:br/>
      </w:r>
      <w:r>
        <w:rPr>
          <w:rFonts w:hint="eastAsia"/>
        </w:rPr>
        <w:t>　　　　三、钢琴进出口预测分析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2009-2012年中国钢琴行业盈利预测分析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2009-2012年中国钢琴行业投资前景机会与风险预警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2009-2012年中国钢琴投资环境分析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2009-2012年中国钢琴投资机会分析</w:t>
      </w:r>
      <w:r>
        <w:rPr>
          <w:rFonts w:hint="eastAsia"/>
        </w:rPr>
        <w:br/>
      </w:r>
      <w:r>
        <w:rPr>
          <w:rFonts w:hint="eastAsia"/>
        </w:rPr>
        <w:t>　　　　一、钢琴行业投资吸引力分析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2009-2012年中国钢琴投资风险预警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金融危机对中国钢琴投资影响及企业应对策略分析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2009年金融危机对钢琴的传导机制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2009年金融危机下钢琴行业成长性分析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中:智:林：钢琴出口转内销建议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青岛世正乐器有限公司资产负债能力指标分析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青岛世正乐器有限公司成本费用构成情况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杭州嘉德威钢琴有限公司资产负债能力指标分析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浙江东方琴业有限公司资产负债能力指标分析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浙江东方琴业有限公司成本费用构成情况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营口东北钢琴有限责任公司成本费用构成情况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杭州雅马哈乐器有限公司资产负债能力指标分析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杭州雅马哈乐器有限公司成本费用构成情况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萧山雅马哈乐器有限公司销售收入情况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萧山雅马哈乐器有限公司盈利指标情况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萧山雅马哈乐器有限公司盈利能力情况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萧山雅马哈乐器有限公司资产负债能力指标分析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萧山雅马哈乐器有限公司成本费用构成情况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ba472e92d424b" w:history="1">
        <w:r>
          <w:rPr>
            <w:rStyle w:val="Hyperlink"/>
          </w:rPr>
          <w:t>2010-2015年中国钢琴市场运行动态与投资前景分析报告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ba472e92d424b" w:history="1">
        <w:r>
          <w:rPr>
            <w:rStyle w:val="Hyperlink"/>
          </w:rPr>
          <w:t>https://www.20087.com/2010-03/R_2010_2015gangqinshichangyunxingdongt.html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10a720f8447be" w:history="1">
      <w:r>
        <w:rPr>
          <w:rStyle w:val="Hyperlink"/>
        </w:rPr>
        <w:t>2010-2015年中国钢琴市场运行动态与投资前景分析报告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gqinshichangyunxingdongt.html" TargetMode="External" Id="R3a4ba472e92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gqinshichangyunxingdongt.html" TargetMode="External" Id="Ref510a720f84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2010-03-23T06:05:00Z</dcterms:created>
  <dcterms:modified xsi:type="dcterms:W3CDTF">2010-03-23T07:05:00Z</dcterms:modified>
  <dc:subject>2010-2015年中国钢琴市场运行动态与投资前景分析报告</dc:subject>
  <dc:title>2010-2015年中国钢琴市场运行动态与投资前景分析报告</dc:title>
  <cp:keywords>2010-2015年中国钢琴市场运行动态与投资前景分析报告</cp:keywords>
  <dc:description>2010-2015年中国钢琴市场运行动态与投资前景分析报告</dc:description>
</cp:coreProperties>
</file>