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e0b5d3ba841d5" w:history="1">
              <w:r>
                <w:rPr>
                  <w:rStyle w:val="Hyperlink"/>
                </w:rPr>
                <w:t>2010 Deep Research Report on Cost and Price of China Wind Power Equipment</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e0b5d3ba841d5" w:history="1">
              <w:r>
                <w:rPr>
                  <w:rStyle w:val="Hyperlink"/>
                </w:rPr>
                <w:t>2010 Deep Research Report on Cost and Price of China Wind Power Equipment</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e0b5d3ba841d5" w:history="1">
                <w:r>
                  <w:rPr>
                    <w:rStyle w:val="Hyperlink"/>
                  </w:rPr>
                  <w:t>https://www.20087.com/2010-03/R_2010DeepResearchReportonCostandPrice.html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Abstract：</w:t>
      </w:r>
      <w:r>
        <w:rPr>
          <w:rFonts w:hint="eastAsia"/>
        </w:rPr>
        <w:br/>
      </w:r>
      <w:r>
        <w:rPr>
          <w:rFonts w:hint="eastAsia"/>
        </w:rPr>
        <w:t>　　《</w:t>
      </w:r>
      <w:hyperlink r:id="R33ae0b5d3ba841d5" w:history="1">
        <w:r>
          <w:rPr>
            <w:rStyle w:val="Hyperlink"/>
          </w:rPr>
          <w:t>2010 Deep Research Report on Cost and Price of China Wind Power Equipment</w:t>
        </w:r>
      </w:hyperlink>
      <w:r>
        <w:rPr>
          <w:rFonts w:hint="eastAsia"/>
        </w:rPr>
        <w:t>》is specifically for wind power equipment investment， It is used primarily for Development and Reform Commission to project a thematic study. With the rapid development of China's wind power industry， advanced and efficient wind power equipment will maintain a sTable growth in market demand. But in recent years China's wind power equipment industry appeared investment rush into mass action， repeat introduction and redundant construction. Thus the Development and Reform Commission timely introduced some relevant control measures to inhibit wind power industry overcapacity.</w:t>
      </w:r>
      <w:r>
        <w:rPr>
          <w:rFonts w:hint="eastAsia"/>
        </w:rPr>
        <w:br/>
      </w:r>
      <w:r>
        <w:rPr>
          <w:rFonts w:hint="eastAsia"/>
        </w:rPr>
        <w:t>　　Since August 1st of 2009， the wind power electricity price benchmark in Chinese four resource areas will be 0.51 RMB （0.074 USD） Kw/h， 0.54 RMB （0.079 USD） Kw/h， 0.58 RMB （0.085 USD） Kw/h， and 0.61 RMB （0.089 USD） Kw/h separately. We believe that the new pricing policy will have a favorable impact to enhance the operator's profitability and stimulate the development of China's wind power industry.</w:t>
      </w:r>
      <w:r>
        <w:rPr>
          <w:rFonts w:hint="eastAsia"/>
        </w:rPr>
        <w:br/>
      </w:r>
      <w:r>
        <w:rPr>
          <w:rFonts w:hint="eastAsia"/>
        </w:rPr>
        <w:t>　　In the report， we conduct a detailed investigation and analysis on the costs， prices， and profit margins of wind turbine， blade， gear boxe， bearing and other key parts. We predict the trends of Cost and Price in the next few years and make feasibility analysis of some key also analysis the prospects of wind farms operating in four Wind resource areas for investors to make investment decisions and reference.　　？</w:t>
      </w:r>
      <w:r>
        <w:rPr>
          <w:rFonts w:hint="eastAsia"/>
        </w:rPr>
        <w:br/>
      </w:r>
      <w:r>
        <w:rPr>
          <w:rFonts w:hint="eastAsia"/>
        </w:rPr>
        <w:t>　　Table of Contents</w:t>
      </w:r>
      <w:r>
        <w:rPr>
          <w:rFonts w:hint="eastAsia"/>
        </w:rPr>
        <w:br/>
      </w:r>
      <w:r>
        <w:rPr>
          <w:rFonts w:hint="eastAsia"/>
        </w:rPr>
        <w:t>　　Chapter One Wind power equipment industry overview</w:t>
      </w:r>
      <w:r>
        <w:rPr>
          <w:rFonts w:hint="eastAsia"/>
        </w:rPr>
        <w:br/>
      </w:r>
      <w:r>
        <w:rPr>
          <w:rFonts w:hint="eastAsia"/>
        </w:rPr>
        <w:t>　　1.1 Wind power equipment industry Chain</w:t>
      </w:r>
      <w:r>
        <w:rPr>
          <w:rFonts w:hint="eastAsia"/>
        </w:rPr>
        <w:br/>
      </w:r>
      <w:r>
        <w:rPr>
          <w:rFonts w:hint="eastAsia"/>
        </w:rPr>
        <w:t>　　1.2 Wind Turbine blade industry Chain</w:t>
      </w:r>
      <w:r>
        <w:rPr>
          <w:rFonts w:hint="eastAsia"/>
        </w:rPr>
        <w:br/>
      </w:r>
      <w:r>
        <w:rPr>
          <w:rFonts w:hint="eastAsia"/>
        </w:rPr>
        <w:t>　　1.3 Wind gearbox industry Chain</w:t>
      </w:r>
      <w:r>
        <w:rPr>
          <w:rFonts w:hint="eastAsia"/>
        </w:rPr>
        <w:br/>
      </w:r>
      <w:r>
        <w:rPr>
          <w:rFonts w:hint="eastAsia"/>
        </w:rPr>
        <w:t>　　1.4 Wind bearings industry Chain</w:t>
      </w:r>
      <w:r>
        <w:rPr>
          <w:rFonts w:hint="eastAsia"/>
        </w:rPr>
        <w:br/>
      </w:r>
      <w:r>
        <w:rPr>
          <w:rFonts w:hint="eastAsia"/>
        </w:rPr>
        <w:t>　　Chapter Two Wind power equipment Cost Price Profit Margin Analysis</w:t>
      </w:r>
      <w:r>
        <w:rPr>
          <w:rFonts w:hint="eastAsia"/>
        </w:rPr>
        <w:br/>
      </w:r>
      <w:r>
        <w:rPr>
          <w:rFonts w:hint="eastAsia"/>
        </w:rPr>
        <w:t>　　Chapter Three Wind Turbine blade Cost Price Profit Margin Analysis</w:t>
      </w:r>
      <w:r>
        <w:rPr>
          <w:rFonts w:hint="eastAsia"/>
        </w:rPr>
        <w:br/>
      </w:r>
      <w:r>
        <w:rPr>
          <w:rFonts w:hint="eastAsia"/>
        </w:rPr>
        <w:t>　　Chapter Four Wind gearbox Cost Price Profit Margin Analysis</w:t>
      </w:r>
      <w:r>
        <w:rPr>
          <w:rFonts w:hint="eastAsia"/>
        </w:rPr>
        <w:br/>
      </w:r>
      <w:r>
        <w:rPr>
          <w:rFonts w:hint="eastAsia"/>
        </w:rPr>
        <w:t>　　Chapter Five Wind Spindle Bearing Cost Price Profit Margin Analysis</w:t>
      </w:r>
      <w:r>
        <w:rPr>
          <w:rFonts w:hint="eastAsia"/>
        </w:rPr>
        <w:br/>
      </w:r>
      <w:r>
        <w:rPr>
          <w:rFonts w:hint="eastAsia"/>
        </w:rPr>
        <w:t>　　Chapter Six Generator Cost Price Profit Margin Analysis</w:t>
      </w:r>
      <w:r>
        <w:rPr>
          <w:rFonts w:hint="eastAsia"/>
        </w:rPr>
        <w:br/>
      </w:r>
      <w:r>
        <w:rPr>
          <w:rFonts w:hint="eastAsia"/>
        </w:rPr>
        <w:t>　　Chapter Seven Yaw bearing Cost Price Profit Margin Analysis</w:t>
      </w:r>
      <w:r>
        <w:rPr>
          <w:rFonts w:hint="eastAsia"/>
        </w:rPr>
        <w:br/>
      </w:r>
      <w:r>
        <w:rPr>
          <w:rFonts w:hint="eastAsia"/>
        </w:rPr>
        <w:t>　　Chapter Eight Pitch bearing Cost Price Profit Margin Analysis</w:t>
      </w:r>
      <w:r>
        <w:rPr>
          <w:rFonts w:hint="eastAsia"/>
        </w:rPr>
        <w:br/>
      </w:r>
      <w:r>
        <w:rPr>
          <w:rFonts w:hint="eastAsia"/>
        </w:rPr>
        <w:t>　　Chapter Nine Wind power converter Cost Price Profit Margin Analysis</w:t>
      </w:r>
      <w:r>
        <w:rPr>
          <w:rFonts w:hint="eastAsia"/>
        </w:rPr>
        <w:br/>
      </w:r>
      <w:r>
        <w:rPr>
          <w:rFonts w:hint="eastAsia"/>
        </w:rPr>
        <w:t>　　Chapter Ten Wind power industry chain Cost Price Investment opportunities Profitability analysis</w:t>
      </w:r>
      <w:r>
        <w:rPr>
          <w:rFonts w:hint="eastAsia"/>
        </w:rPr>
        <w:br/>
      </w:r>
      <w:r>
        <w:rPr>
          <w:rFonts w:hint="eastAsia"/>
        </w:rPr>
        <w:t>　　20</w:t>
      </w:r>
      <w:r>
        <w:rPr>
          <w:rFonts w:hint="eastAsia"/>
        </w:rPr>
        <w:br/>
      </w:r>
      <w:r>
        <w:rPr>
          <w:rFonts w:hint="eastAsia"/>
        </w:rPr>
        <w:t>　　Chapter Eleven Feasibility Analysis of Wind Farm Operation</w:t>
      </w:r>
      <w:r>
        <w:rPr>
          <w:rFonts w:hint="eastAsia"/>
        </w:rPr>
        <w:br/>
      </w:r>
      <w:r>
        <w:rPr>
          <w:rFonts w:hint="eastAsia"/>
        </w:rPr>
        <w:t>　　Chapter Twelve Research Summary</w:t>
      </w:r>
      <w:r>
        <w:rPr>
          <w:rFonts w:hint="eastAsia"/>
        </w:rPr>
        <w:br/>
      </w:r>
      <w:r>
        <w:rPr>
          <w:rFonts w:hint="eastAsia"/>
        </w:rPr>
        <w:t>　　Tables and Figures</w:t>
      </w:r>
      <w:r>
        <w:rPr>
          <w:rFonts w:hint="eastAsia"/>
        </w:rPr>
        <w:br/>
      </w:r>
      <w:r>
        <w:rPr>
          <w:rFonts w:hint="eastAsia"/>
        </w:rPr>
        <w:t>　　Figure Stucture of Wind power equipment industry chain</w:t>
      </w:r>
      <w:r>
        <w:rPr>
          <w:rFonts w:hint="eastAsia"/>
        </w:rPr>
        <w:br/>
      </w:r>
      <w:r>
        <w:rPr>
          <w:rFonts w:hint="eastAsia"/>
        </w:rPr>
        <w:t>　　Figure Structure of Wind turbine</w:t>
      </w:r>
      <w:r>
        <w:rPr>
          <w:rFonts w:hint="eastAsia"/>
        </w:rPr>
        <w:br/>
      </w:r>
      <w:r>
        <w:rPr>
          <w:rFonts w:hint="eastAsia"/>
        </w:rPr>
        <w:t>　　Table Wind turbine industry chain （Blade Bearing gearbox Electronic Control System Generators Wind farm operators， etc.） Companies List</w:t>
      </w:r>
      <w:r>
        <w:rPr>
          <w:rFonts w:hint="eastAsia"/>
        </w:rPr>
        <w:br/>
      </w:r>
      <w:r>
        <w:rPr>
          <w:rFonts w:hint="eastAsia"/>
        </w:rPr>
        <w:t>　　Figure Permanent magnet direct-drive generator internal structure</w:t>
      </w:r>
      <w:r>
        <w:rPr>
          <w:rFonts w:hint="eastAsia"/>
        </w:rPr>
        <w:br/>
      </w:r>
      <w:r>
        <w:rPr>
          <w:rFonts w:hint="eastAsia"/>
        </w:rPr>
        <w:t>　　Figure Wind Turbine Blade Industry Chain Structure</w:t>
      </w:r>
      <w:r>
        <w:rPr>
          <w:rFonts w:hint="eastAsia"/>
        </w:rPr>
        <w:br/>
      </w:r>
      <w:r>
        <w:rPr>
          <w:rFonts w:hint="eastAsia"/>
        </w:rPr>
        <w:t>　　Figure Wind Turbine Blade Structure</w:t>
      </w:r>
      <w:r>
        <w:rPr>
          <w:rFonts w:hint="eastAsia"/>
        </w:rPr>
        <w:br/>
      </w:r>
      <w:r>
        <w:rPr>
          <w:rFonts w:hint="eastAsia"/>
        </w:rPr>
        <w:t>　　Figure Wind Gear Box Industry chain structure</w:t>
      </w:r>
      <w:r>
        <w:rPr>
          <w:rFonts w:hint="eastAsia"/>
        </w:rPr>
        <w:br/>
      </w:r>
      <w:r>
        <w:rPr>
          <w:rFonts w:hint="eastAsia"/>
        </w:rPr>
        <w:t>　　Figure Wind bearing Industry Chain Structure</w:t>
      </w:r>
      <w:r>
        <w:rPr>
          <w:rFonts w:hint="eastAsia"/>
        </w:rPr>
        <w:br/>
      </w:r>
      <w:r>
        <w:rPr>
          <w:rFonts w:hint="eastAsia"/>
        </w:rPr>
        <w:t>　　Figure Wind Power bearing distribution in the wind turbine</w:t>
      </w:r>
      <w:r>
        <w:rPr>
          <w:rFonts w:hint="eastAsia"/>
        </w:rPr>
        <w:br/>
      </w:r>
      <w:r>
        <w:rPr>
          <w:rFonts w:hint="eastAsia"/>
        </w:rPr>
        <w:t>　　Figure 750KW Wind turbine Cost structure</w:t>
      </w:r>
      <w:r>
        <w:rPr>
          <w:rFonts w:hint="eastAsia"/>
        </w:rPr>
        <w:br/>
      </w:r>
      <w:r>
        <w:rPr>
          <w:rFonts w:hint="eastAsia"/>
        </w:rPr>
        <w:t>　　Figure 1.5MW Wind turbine Cost structure</w:t>
      </w:r>
      <w:r>
        <w:rPr>
          <w:rFonts w:hint="eastAsia"/>
        </w:rPr>
        <w:br/>
      </w:r>
      <w:r>
        <w:rPr>
          <w:rFonts w:hint="eastAsia"/>
        </w:rPr>
        <w:t>　　Figure 2.0MW Direct-drive wind turbine Cost structure</w:t>
      </w:r>
      <w:r>
        <w:rPr>
          <w:rFonts w:hint="eastAsia"/>
        </w:rPr>
        <w:br/>
      </w:r>
      <w:r>
        <w:rPr>
          <w:rFonts w:hint="eastAsia"/>
        </w:rPr>
        <w:t>　　Table 2009-2014 ABB China ACS800－67 Wind Power Converter Sales（set） Price（10KRMB/set） Cost（10KRMB/set） Revenue（10K RMB） Profit Margin List</w:t>
      </w:r>
      <w:r>
        <w:rPr>
          <w:rFonts w:hint="eastAsia"/>
        </w:rPr>
        <w:br/>
      </w:r>
      <w:r>
        <w:rPr>
          <w:rFonts w:hint="eastAsia"/>
        </w:rPr>
        <w:t>　　Table 2009-2014 Emerson WinTrust 1.5MW Wind Power Converter Sales（set） Price（10KRMB/set） Cost（10KRMB/set） Revenue（10K RMB） Profit Margin List</w:t>
      </w:r>
      <w:r>
        <w:rPr>
          <w:rFonts w:hint="eastAsia"/>
        </w:rPr>
        <w:br/>
      </w:r>
      <w:r>
        <w:rPr>
          <w:rFonts w:hint="eastAsia"/>
        </w:rPr>
        <w:t>　　Table 2009-2014 AMSC Windtec China PM3000W Wind Power Converter Sales（set） Price（10KRMB/set） Cost（10KRMB/set） Revenue（10K RMB） Profit Margin List</w:t>
      </w:r>
      <w:r>
        <w:rPr>
          <w:rFonts w:hint="eastAsia"/>
        </w:rPr>
        <w:br/>
      </w:r>
      <w:r>
        <w:rPr>
          <w:rFonts w:hint="eastAsia"/>
        </w:rPr>
        <w:t>　　Table 2009-2014 Sungrow Power Double-fed Wind Power Converter Sales（set） Price（10KRMB/set） Cost（10KRMB/set） Revenue （10K RMB） Profit Margin List</w:t>
      </w:r>
      <w:r>
        <w:rPr>
          <w:rFonts w:hint="eastAsia"/>
        </w:rPr>
        <w:br/>
      </w:r>
      <w:r>
        <w:rPr>
          <w:rFonts w:hint="eastAsia"/>
        </w:rPr>
        <w:t>　　Table 2009-2014 Corona Doubly-fed variable speed constant frequency Wind Power Converter Sales（set） Price（10KRMB/set） Cost（10K RMB/set） Revenue （10K RMB） Profit Margin List</w:t>
      </w:r>
      <w:r>
        <w:rPr>
          <w:rFonts w:hint="eastAsia"/>
        </w:rPr>
        <w:br/>
      </w:r>
      <w:r>
        <w:rPr>
          <w:rFonts w:hint="eastAsia"/>
        </w:rPr>
        <w:t>　　Table Wind power industry chain Cost Price Investment opportunities Profitability analysis</w:t>
      </w:r>
      <w:r>
        <w:rPr>
          <w:rFonts w:hint="eastAsia"/>
        </w:rPr>
        <w:br/>
      </w:r>
      <w:r>
        <w:rPr>
          <w:rFonts w:hint="eastAsia"/>
        </w:rPr>
        <w:t>　　Table 2010 China Wind Turbine Blade Opportunity and Risk List</w:t>
      </w:r>
      <w:r>
        <w:rPr>
          <w:rFonts w:hint="eastAsia"/>
        </w:rPr>
        <w:br/>
      </w:r>
      <w:r>
        <w:rPr>
          <w:rFonts w:hint="eastAsia"/>
        </w:rPr>
        <w:t>　　Table Feasibility Analysis of 500 sets/year 1.5MW Wind Turbine Blade （VARTM）</w:t>
      </w:r>
      <w:r>
        <w:rPr>
          <w:rFonts w:hint="eastAsia"/>
        </w:rPr>
        <w:br/>
      </w:r>
      <w:r>
        <w:rPr>
          <w:rFonts w:hint="eastAsia"/>
        </w:rPr>
        <w:t>　　Table 500 sets/year 1.5MW Wind Turbine Blade （VARTM） Project Raw materials （glass fiber resin， etc.） amount and cost analysis</w:t>
      </w:r>
      <w:r>
        <w:rPr>
          <w:rFonts w:hint="eastAsia"/>
        </w:rPr>
        <w:br/>
      </w:r>
      <w:r>
        <w:rPr>
          <w:rFonts w:hint="eastAsia"/>
        </w:rPr>
        <w:t>　　Table 500 sets/year 1.5MW Wind Turbine Blade （VARTM） Project Costs expenditure analysis</w:t>
      </w:r>
      <w:r>
        <w:rPr>
          <w:rFonts w:hint="eastAsia"/>
        </w:rPr>
        <w:br/>
      </w:r>
      <w:r>
        <w:rPr>
          <w:rFonts w:hint="eastAsia"/>
        </w:rPr>
        <w:t>　　Table 500 sets/year 1.5MW Wind Turbine Blade （VARTM） Project Output income analysis</w:t>
      </w:r>
      <w:r>
        <w:rPr>
          <w:rFonts w:hint="eastAsia"/>
        </w:rPr>
        <w:br/>
      </w:r>
      <w:r>
        <w:rPr>
          <w:rFonts w:hint="eastAsia"/>
        </w:rPr>
        <w:t>　　Table 500 sets/year 1.5MW Wind Turbine Blade （VARTM） Project Profitability payback period analysis</w:t>
      </w:r>
      <w:r>
        <w:rPr>
          <w:rFonts w:hint="eastAsia"/>
        </w:rPr>
        <w:br/>
      </w:r>
      <w:r>
        <w:rPr>
          <w:rFonts w:hint="eastAsia"/>
        </w:rPr>
        <w:t>　　Table 2010 China Wind Gear Box project Opportunity and Risk List</w:t>
      </w:r>
      <w:r>
        <w:rPr>
          <w:rFonts w:hint="eastAsia"/>
        </w:rPr>
        <w:br/>
      </w:r>
      <w:r>
        <w:rPr>
          <w:rFonts w:hint="eastAsia"/>
        </w:rPr>
        <w:t>　　Table 800 sets/year 1.5MW Wind Gear Box project Feasibility Analysis</w:t>
      </w:r>
      <w:r>
        <w:rPr>
          <w:rFonts w:hint="eastAsia"/>
        </w:rPr>
        <w:br/>
      </w:r>
      <w:r>
        <w:rPr>
          <w:rFonts w:hint="eastAsia"/>
        </w:rPr>
        <w:t>　　Figure 800 sets/year 1.5MW Wind Gear Box project Cost Analysis</w:t>
      </w:r>
      <w:r>
        <w:rPr>
          <w:rFonts w:hint="eastAsia"/>
        </w:rPr>
        <w:br/>
      </w:r>
      <w:r>
        <w:rPr>
          <w:rFonts w:hint="eastAsia"/>
        </w:rPr>
        <w:t>　　Figure 800 sets/year 1.5MW Wind Gear Box project Production cost structure</w:t>
      </w:r>
      <w:r>
        <w:rPr>
          <w:rFonts w:hint="eastAsia"/>
        </w:rPr>
        <w:br/>
      </w:r>
      <w:r>
        <w:rPr>
          <w:rFonts w:hint="eastAsia"/>
        </w:rPr>
        <w:t>　　Table 800 sets/year 1.5MW Wind Gear Box project Production Revenue Profit Payback period Analysis</w:t>
      </w:r>
      <w:r>
        <w:rPr>
          <w:rFonts w:hint="eastAsia"/>
        </w:rPr>
        <w:br/>
      </w:r>
      <w:r>
        <w:rPr>
          <w:rFonts w:hint="eastAsia"/>
        </w:rPr>
        <w:t>　　Table 2010 China Wind Power Converter Project Opportunity and Risk List</w:t>
      </w:r>
      <w:r>
        <w:rPr>
          <w:rFonts w:hint="eastAsia"/>
        </w:rPr>
        <w:br/>
      </w:r>
      <w:r>
        <w:rPr>
          <w:rFonts w:hint="eastAsia"/>
        </w:rPr>
        <w:t>　　Table 400*2MW Full-power Wind Power Converter Project Investment Feasibility Analysis</w:t>
      </w:r>
      <w:r>
        <w:rPr>
          <w:rFonts w:hint="eastAsia"/>
        </w:rPr>
        <w:br/>
      </w:r>
      <w:r>
        <w:rPr>
          <w:rFonts w:hint="eastAsia"/>
        </w:rPr>
        <w:t>　　Table 400*2MW Full-power Wind Power Converter Project investment costs List</w:t>
      </w:r>
      <w:r>
        <w:rPr>
          <w:rFonts w:hint="eastAsia"/>
        </w:rPr>
        <w:br/>
      </w:r>
      <w:r>
        <w:rPr>
          <w:rFonts w:hint="eastAsia"/>
        </w:rPr>
        <w:t>　　Table 400*2MW Full-power Wind Power Converter Project Output， Revenue Analysis</w:t>
      </w:r>
      <w:r>
        <w:rPr>
          <w:rFonts w:hint="eastAsia"/>
        </w:rPr>
        <w:br/>
      </w:r>
      <w:r>
        <w:rPr>
          <w:rFonts w:hint="eastAsia"/>
        </w:rPr>
        <w:t>　　Table 400*2MW Full-power Wind Power Converter Project Profitability， payback period analysis</w:t>
      </w:r>
      <w:r>
        <w:rPr>
          <w:rFonts w:hint="eastAsia"/>
        </w:rPr>
        <w:br/>
      </w:r>
      <w:r>
        <w:rPr>
          <w:rFonts w:hint="eastAsia"/>
        </w:rPr>
        <w:t>　　Table I Wind Resource Area 49.5MW Wind farm gross generation （MWh） On-grid electricity （MWh） sales （million） carbon dioxide emission reductions （t） CDM revenues detailed calculations List</w:t>
      </w:r>
      <w:r>
        <w:rPr>
          <w:rFonts w:hint="eastAsia"/>
        </w:rPr>
        <w:br/>
      </w:r>
      <w:r>
        <w:rPr>
          <w:rFonts w:hint="eastAsia"/>
        </w:rPr>
        <w:t>　　TableⅡWind Resource Area 49.5MW Wind farm gross generation （MWh） On-grid electricity （MWh） sales （million） carbon dioxide emission reductions （t） CDM revenues detailed calculations List</w:t>
      </w:r>
      <w:r>
        <w:rPr>
          <w:rFonts w:hint="eastAsia"/>
        </w:rPr>
        <w:br/>
      </w:r>
      <w:r>
        <w:rPr>
          <w:rFonts w:hint="eastAsia"/>
        </w:rPr>
        <w:t>　　Table ⅢWind Resource Area 49.5MW Wind farm gross generation （MWh） On-grid electricity （MWh） sales （million） carbon dioxide emission reductions （t） CDM revenues detailed calculations List</w:t>
      </w:r>
      <w:r>
        <w:rPr>
          <w:rFonts w:hint="eastAsia"/>
        </w:rPr>
        <w:br/>
      </w:r>
      <w:r>
        <w:rPr>
          <w:rFonts w:hint="eastAsia"/>
        </w:rPr>
        <w:t>　　Table ⅣWind Resource Area 49.5MW Wind farm gross generation （MWh） On-grid electricity （MWh） sales （million） carbon dioxide emission reductions （t） CDM revenues detailed calculations List</w:t>
      </w:r>
      <w:r>
        <w:rPr>
          <w:rFonts w:hint="eastAsia"/>
        </w:rPr>
        <w:br/>
      </w:r>
      <w:r>
        <w:rPr>
          <w:rFonts w:hint="eastAsia"/>
        </w:rPr>
        <w:t>　　Table 49.5MW Wind Farm Project （1.5MW * 33 sets） Investment Cost List</w:t>
      </w:r>
      <w:r>
        <w:rPr>
          <w:rFonts w:hint="eastAsia"/>
        </w:rPr>
        <w:br/>
      </w:r>
      <w:r>
        <w:rPr>
          <w:rFonts w:hint="eastAsia"/>
        </w:rPr>
        <w:t>　　Table I II III IV Wind Resource Area Wind Farm Project payback period profits List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e0b5d3ba841d5" w:history="1">
        <w:r>
          <w:rPr>
            <w:rStyle w:val="Hyperlink"/>
          </w:rPr>
          <w:t>2010 Deep Research Report on Cost and Price of China Wind Power Equipment</w:t>
        </w:r>
      </w:hyperlink>
      <w:r>
        <w:rPr>
          <w:color w:val="C00000"/>
        </w:rPr>
        <w:t>》，报告编号：</w:t>
      </w:r>
      <w:r>
        <w:rPr>
          <w:rFonts w:hint="eastAsia"/>
          <w:color w:val="C00000"/>
        </w:rPr>
        <w:t>0327811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e0b5d3ba841d5" w:history="1">
        <w:r>
          <w:rPr>
            <w:rStyle w:val="Hyperlink"/>
          </w:rPr>
          <w:t>https://www.20087.com/2010-03/R_2010DeepResearchReportonCostandPrice.html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09002245641cf" w:history="1">
      <w:r>
        <w:rPr>
          <w:rStyle w:val="Hyperlink"/>
        </w:rPr>
        <w:t>2010 Deep Research Report on Cost and Price of China Wind Power Equipment</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DeepResearchReportonCostandPrice.html" TargetMode="External" Id="R33ae0b5d3ba841d5" /></Relationships>
</file>

<file path=word/_rels/header2.xml.rels>&#65279;<?xml version="1.0" encoding="utf-8"?><Relationships xmlns="http://schemas.openxmlformats.org/package/2006/relationships"><Relationship Type="http://schemas.openxmlformats.org/officeDocument/2006/relationships/hyperlink" Target="https://www.20087.com/2010-03/R_2010DeepResearchReportonCostandPrice.html" TargetMode="External" Id="R0e4090022456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2010-03-21T04:42:00Z</dcterms:created>
  <dcterms:modified xsi:type="dcterms:W3CDTF">2010-03-21T05:42:00Z</dcterms:modified>
  <dc:subject>2010 Deep Research Report on Cost and Price of China Wind Power Equipment</dc:subject>
  <dc:title>2010 Deep Research Report on Cost and Price of China Wind Power Equipment</dc:title>
  <cp:keywords>2010 Deep Research Report on Cost and Price of China Wind Power Equipment</cp:keywords>
  <dc:description>2010 Deep Research Report on Cost and Price of China Wind Power Equipment</dc:description>
</cp:coreProperties>
</file>