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5d4a29d9fc44c4" w:history="1">
              <w:r>
                <w:rPr>
                  <w:rStyle w:val="Hyperlink"/>
                </w:rPr>
                <w:t>2009-2010中国人造板制造区域市场研究报告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5d4a29d9fc44c4" w:history="1">
              <w:r>
                <w:rPr>
                  <w:rStyle w:val="Hyperlink"/>
                </w:rPr>
                <w:t>2009-2010中国人造板制造区域市场研究报告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5d4a29d9fc44c4" w:history="1">
                <w:r>
                  <w:rPr>
                    <w:rStyle w:val="Hyperlink"/>
                  </w:rPr>
                  <w:t>https://www.20087.com/2010-04/R_2009_2010renzaobanzhizaoquyushichang.html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2009年以来，欧美的金融危机对全球经济发展仍然在发挥着不良和消极作用，其中严重影响了我国人造板产品外贸市场的复苏。2009年1~10月份，我国人造板进口在价值金额方面呈快速下滑之势，总计进口金额为18995.8万美元，比2008年的36209.3万美元下降了47.54％。其中胶合板等三大板种无一例外都有不同程度的减少。共进口胶合板7058.3万美元，比2008年的14.759.3万美元下降了52.18％；进口刨花板价值金额为7325.8万美元，比2008年的7950.5万美元以较小幅度下降了7.86％；进口纤维板价值金额为4611.7万美元，比2008年的13.499.5万美元下降了65.84％。《</w:t>
      </w:r>
      <w:hyperlink r:id="R5d5d4a29d9fc44c4" w:history="1">
        <w:r>
          <w:rPr>
            <w:rStyle w:val="Hyperlink"/>
          </w:rPr>
          <w:t>2009-2010中国人造板制造区域市场研究报告</w:t>
        </w:r>
      </w:hyperlink>
      <w:r>
        <w:rPr>
          <w:rFonts w:hint="eastAsia"/>
        </w:rPr>
        <w:t>》数据显示：2009年1~10月份，我国人造板中胶合板、刨花板和纤维板出口数量比去年均呈大幅下降的趋势。其中，以刨花板出口数量下降幅度为最大；三大板种出口价值金额无一例外皆以3成以上的幅度降减；出口</w:t>
      </w:r>
      <w:r>
        <w:rPr>
          <w:rFonts w:hint="eastAsia"/>
        </w:rPr>
        <w:br/>
      </w:r>
      <w:r>
        <w:rPr>
          <w:rFonts w:hint="eastAsia"/>
        </w:rPr>
        <w:t>　　单价水平方面倒是令人眼前一亮，除胶合板同比去年略降之外，刨花板和纤维板均显示增加的趋势。</w:t>
      </w:r>
      <w:r>
        <w:rPr>
          <w:rFonts w:hint="eastAsia"/>
        </w:rPr>
        <w:br/>
      </w:r>
      <w:r>
        <w:rPr>
          <w:rFonts w:hint="eastAsia"/>
        </w:rPr>
        <w:t>　　2009年1-11月，我国人造板制造行业主营业务收入307,141,411.00千元，比去年同期增长19.87%；我国人造板制造行业累计应收账款13,980,123.00千元，比去年同期增长8.38%。2009年1-11月我国人造板制造行业累计利润总额14,985,557.00千元，比去年同期增长14.99%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5d4a29d9fc44c4" w:history="1">
        <w:r>
          <w:rPr>
            <w:rStyle w:val="Hyperlink"/>
          </w:rPr>
          <w:t>2009-2010中国人造板制造区域市场研究报告</w:t>
        </w:r>
      </w:hyperlink>
      <w:r>
        <w:rPr>
          <w:rFonts w:hint="eastAsia"/>
        </w:rPr>
        <w:t>》中数据表明：2009年1-11月，我国人造板制造行业累计全部从业人员平均人数679,105.00个，比去年同期增长3.25%。我国人造板制造行业累计企业单位数5,598.00个，累计亏损企业单位数580个。2009年1-12月全国人造板制造行业累计销售产值（当年价格）346,539,042.00千元，比去年同期增长21.10%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5d4a29d9fc44c4" w:history="1">
        <w:r>
          <w:rPr>
            <w:rStyle w:val="Hyperlink"/>
          </w:rPr>
          <w:t>2009-2010中国人造板制造区域市场研究报告</w:t>
        </w:r>
      </w:hyperlink>
      <w:r>
        <w:rPr>
          <w:rFonts w:hint="eastAsia"/>
        </w:rPr>
        <w:t>》着重分析了2009-2010年中国人造板制造区域行业和市场发展现状，行业发展趋势。依据对大量最新资讯的详尽分析，结合权威的观点，并将近年来大量的连续监测数据运用数据模型分析，对2011-2015年中国人造板制造区域市场的发展做出科学的预测。</w:t>
      </w:r>
      <w:r>
        <w:rPr>
          <w:rFonts w:hint="eastAsia"/>
        </w:rPr>
        <w:br/>
      </w:r>
      <w:r>
        <w:rPr>
          <w:rFonts w:hint="eastAsia"/>
        </w:rPr>
        <w:t>　　第一章 2009-2010华东地区人造板制造市场运行情况分析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2009-2010华南地区人造板制造市场运行情况分析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2009-2010华北地区人造板制造市场运行情况分析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2009-2010东北地区人造板制造市场运行情况分析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2009-2010西北地区人造板制造市场运行情况分析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中^智^林^　2009-2010西南地区人造板制造市场运行情况分析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2009-2010华东地区人造板制造制造业企业数量统计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2009-2010华东地区人造板制造制造业行业规模趋势图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2009-2010华东地区人造板制造制造业产值比上年增长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2009-2010华东地区人造板制造制造业资产比上年增长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2009-2010华东地区人造板制造制造业销售收入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2009-2010华东地区各省市人造板制造制造业销售收入比较图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2009-2010华东地区人造板制造制造业应收帐款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2009-2010华东地区各省市人造板制造制造业应收帐款比较图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2009-2010华东地区人造板制造制造业利润总额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2009-2010华东地区各省市人造板制造制造业盈利能力比较图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2009-2010华东地区人造板制造制造业累计负债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2009-2010华东地区各省市人造板制造制造业负债比较图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2009-2010华东地区人造板制造制造业累计资产负债率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2009-2010华南地区人造板制造制造业企业数量统计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2009-2010华南地区人造板制造制造业行业规模趋势图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2009-2010华南地区人造板制造制造业产值比上年增长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2009-2010华南地区人造板制造制造业资产比上年增长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2009-2010华南地区人造板制造制造业销售收入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2009-2010华南地区各省市人造板制造制造业销售收入比较图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2009-2010华南地区人造板制造制造业应收帐款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2009-2010华南地区各省市人造板制造制造业应收帐款比较图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2009-2010华南地区人造板制造制造业利润总额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2009-2010华南地区各省市人造板制造制造业盈利能力比较图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2009-2010华南地区人造板制造制造业累计负债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2009-2010华南地区各省市人造板制造制造业负债比较图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2009-2010华南地区人造板制造制造业累计资产负债率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2009-2010华北地区人造板制造制造业企业数量统计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2009-2010华北地区人造板制造制造业行业规模趋势图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2009-2010华北地区人造板制造制造业产值比上年增长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2009-2010华北地区人造板制造制造业资产比上年增长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2009-2010华北地区人造板制造制造业销售收入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2009-2010华北地区各省市人造板制造制造业销售收入比较图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2009-2010华北地区人造板制造制造业应收帐款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2009-2010华北地区各省市人造板制造制造业应收帐款比较图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2009-2010华北地区人造板制造制造业利润总额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2009-2010华北地区各省市人造板制造制造业盈利能力比较图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2009-2010华北地区人造板制造制造业累计负债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2009-2010华北地区各省市人造板制造制造业负债比较图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2009-2010华北地区人造板制造制造业累计资产负债率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2009-2010东北地区人造板制造制造业企业数量统计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2009-2010东北地区人造板制造制造业行业规模趋势图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2009-2010东北地区人造板制造制造业产值比上年增长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2009-2010东北地区人造板制造制造业资产比上年增长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2009-2010东北地区人造板制造制造业销售收入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2009-2010东北地区各省市人造板制造制造业销售收入比较图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2009-2010东北地区人造板制造制造业应收帐款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2009-2010东北地区各省市人造板制造制造业应收帐款比较图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2009-2010东北地区人造板制造制造业利润总额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2009-2010东北地区各省市人造板制造制造业盈利能力比较图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2009-2010东北地区人造板制造制造业累计负债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2009-2010东北地区各省市人造板制造制造业负债比较图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2009-2010东北地区人造板制造制造业累计资产负债率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2009-2010东北地区各省累计资产负债率比较图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2009-2010西北地区人造板制造制造业企业数量统计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2009-2010西北地区人造板制造制造业行业规模趋势图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2009-2010西北地区人造板制造制造业产值比上年增长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2009-2010西北地区人造板制造制造业资产比上年增长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2009-2010西北地区人造板制造制造业销售收入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2009-2010西北地区各省市人造板制造制造业销售收入比较图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2009-2010西北地区人造板制造制造业应收帐款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2009-2010西北地区各省市人造板制造制造业应收帐款比较图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2009-2010西北地区人造板制造制造业利润总额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2009-2010西北地区各省市人造板制造制造业盈利能力比较图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2009-2010西北地区人造板制造制造业累计负债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2009-2010西北地区各省市人造板制造制造业负债比较图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2009-2010西北地区人造板制造制造业累计资产负债率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2009-2010西南地区人造板制造制造业企业数量统计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2009-2010西南地区人造板制造制造业行业规模趋势图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2009-2010西南地区人造板制造制造业产值比上年增长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2009-2010西南地区人造板制造制造业资产比上年增长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2009-2010西南地区人造板制造制造业销售收入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2009-2010西南地区各省市人造板制造制造业销售收入比较图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2009-2010西南地区人造板制造制造业应收帐款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2009-2010西南地区各省市人造板制造制造业应收帐款比较图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2009-2010西南地区人造板制造制造业利润总额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2009-2010西南地区各省市人造板制造制造业盈利能力比较图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2009-2010西南地区人造板制造制造业累计负债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2009-2010西南地区各省市人造板制造制造业负债比较图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2009-2010西南地区人造板制造制造业累计资产负债率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2009-2010西南地区各省累计资产负债率比较图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5d4a29d9fc44c4" w:history="1">
        <w:r>
          <w:rPr>
            <w:rStyle w:val="Hyperlink"/>
          </w:rPr>
          <w:t>2009-2010中国人造板制造区域市场研究报告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5d4a29d9fc44c4" w:history="1">
        <w:r>
          <w:rPr>
            <w:rStyle w:val="Hyperlink"/>
          </w:rPr>
          <w:t>https://www.20087.com/2010-04/R_2009_2010renzaobanzhizaoquyushichang.html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f8a33804fb402d" w:history="1">
      <w:r>
        <w:rPr>
          <w:rStyle w:val="Hyperlink"/>
        </w:rPr>
        <w:t>2009-2010中国人造板制造区域市场研究报告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09_2010renzaobanzhizaoquyushichang.html" TargetMode="External" Id="R5d5d4a29d9fc44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09_2010renzaobanzhizaoquyushichang.html" TargetMode="External" Id="R6ff8a33804fb40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2010-04-05T05:00:00Z</dcterms:created>
  <dcterms:modified xsi:type="dcterms:W3CDTF">2010-04-05T06:00:00Z</dcterms:modified>
  <dc:subject>2009-2010中国人造板制造区域市场研究报告</dc:subject>
  <dc:title>2009-2010中国人造板制造区域市场研究报告</dc:title>
  <cp:keywords>2009-2010中国人造板制造区域市场研究报告</cp:keywords>
  <dc:description>2009-2010中国人造板制造区域市场研究报告</dc:description>
</cp:coreProperties>
</file>