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ec1ff18c941d4" w:history="1">
              <w:r>
                <w:rPr>
                  <w:rStyle w:val="Hyperlink"/>
                </w:rPr>
                <w:t>2009-2010中国家用通风电器具制造区域市场研究报告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ec1ff18c941d4" w:history="1">
              <w:r>
                <w:rPr>
                  <w:rStyle w:val="Hyperlink"/>
                </w:rPr>
                <w:t>2009-2010中国家用通风电器具制造区域市场研究报告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ec1ff18c941d4" w:history="1">
                <w:r>
                  <w:rPr>
                    <w:rStyle w:val="Hyperlink"/>
                  </w:rPr>
                  <w:t>https://www.20087.com/2010-04/R_2009_2010jiayongtongfengdianqijuzhiz.html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7ec1ff18c941d4" w:history="1">
        <w:r>
          <w:rPr>
            <w:rStyle w:val="Hyperlink"/>
          </w:rPr>
          <w:t>2009-2010中国家用通风电器具制造区域市场研究报告</w:t>
        </w:r>
      </w:hyperlink>
      <w:r>
        <w:rPr>
          <w:rFonts w:hint="eastAsia"/>
        </w:rPr>
        <w:t>》指出：随着我国经济的持续发展和人民生活水平的不断提高，广大人民群众对家居生活环境的期望值也在同步上升，这反过来刺激了我国家电行业的快速发展，其中，电风扇和家用空调器已成为城镇居民消费纳凉的两大主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ec1ff18c941d4" w:history="1">
        <w:r>
          <w:rPr>
            <w:rStyle w:val="Hyperlink"/>
          </w:rPr>
          <w:t>2009-2010中国家用通风电器具制造区域市场研究报告</w:t>
        </w:r>
      </w:hyperlink>
      <w:r>
        <w:rPr>
          <w:rFonts w:hint="eastAsia"/>
        </w:rPr>
        <w:t>》称目前，我国城镇居民百户电风扇拥有率己达200%，电风扇是目前我国最为大众化的纳凉家电产品，由于它吹出的是室温风而非冷风，严格讲并不能划入冷风机范畴，但它能加快人体汗液蒸发，降低体表温度，加之价格便宜和耗电量较少，因而获得广泛使用。目前，新一代电风扇业已问世，它能模拟自然风（山风、湖风），设有微风档，双风叶能360度摇头，电耗仅为40瓦，超薄壁扇电机厚度仅16毫米，并具红外、超声、无线电等迢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ec1ff18c941d4" w:history="1">
        <w:r>
          <w:rPr>
            <w:rStyle w:val="Hyperlink"/>
          </w:rPr>
          <w:t>2009-2010中国家用通风电器具制造区域市场研究报告</w:t>
        </w:r>
      </w:hyperlink>
      <w:r>
        <w:rPr>
          <w:rFonts w:hint="eastAsia"/>
        </w:rPr>
        <w:t>》研究表明 2008年受金融危机影响，我国电风扇同比下降了11%，2009年家电下乡促使家电产品产量明显提升，其中家用电风扇产量增长达9.6倍。由此可观，往后几年，如电风扇类的家用通风电器，会稳定持续发展，市场前程相对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ec1ff18c941d4" w:history="1">
        <w:r>
          <w:rPr>
            <w:rStyle w:val="Hyperlink"/>
          </w:rPr>
          <w:t>2009-2010中国家用通风电器具制造区域市场研究报告</w:t>
        </w:r>
      </w:hyperlink>
      <w:r>
        <w:rPr>
          <w:rFonts w:hint="eastAsia"/>
        </w:rPr>
        <w:t>》着重分析了2009-2010年中国家用通风电器具制造区域行业和市场发展现状，行业发展趋势。依据对大量最新资讯的详尽分析，结合权威的观点，并将近年来大量的连续监测数据运用数据模型分析，对2011-2015年中国家用通风电器具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2009-2010华东地区家用通风电器具制造市场运行情况分析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2009-2010华南地区家用通风电器具制造市场运行情况分析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2009-2010华北地区家用通风电器具制造市场运行情况分析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2009-2010东北地区家用通风电器具制造市场运行情况分析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2009-2010西北地区家用通风电器具制造市场运行情况分析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中智-林－2009-2010西南地区家用通风电器具制造市场运行情况分析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2009-2010华东地区家用通风电器具制造业企业数量统计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2009-2010华东地区家用通风电器具制造业行业规模趋势图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2009-2010华东地区家用通风电器具制造业产值比上年增长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2009-2010华东地区家用通风电器具制造业资产比上年增长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2009-2010华东地区家用通风电器具制造业销售收入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2009-2010华东地区各省市家用通风电器具制造业销售收入比较图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2009-2010华东地区家用通风电器具制造业应收帐款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2009-2010华东地区各省市家用通风电器具制造业应收帐款比较图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2009-2010华东地区家用通风电器具制造业利润总额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2009-2010华东地区各省市家用通风电器具制造业盈利能力比较图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2009-2010华东地区家用通风电器具制造业累计负债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2009-2010华东地区各省市家用通风电器具制造业负债比较图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2009-2010华东地区家用通风电器具制造业累计资产负债率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2009-2010华南地区家用通风电器具制造业企业数量统计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2009-2010华南地区家用通风电器具制造业行业规模趋势图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2009-2010华南地区家用通风电器具制造业产值比上年增长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2009-2010华南地区家用通风电器具制造业资产比上年增长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2009-2010华南地区家用通风电器具制造业销售收入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2009-2010华南地区各省市家用通风电器具制造业销售收入比较图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2009-2010华南地区家用通风电器具制造业应收帐款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2009-2010华南地区各省市家用通风电器具制造业应收帐款比较图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2009-2010华南地区家用通风电器具制造业利润总额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2009-2010华南地区各省市家用通风电器具制造业盈利能力比较图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2009-2010华南地区家用通风电器具制造业累计负债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2009-2010华南地区各省市家用通风电器具制造业负债比较图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2009-2010华南地区家用通风电器具制造业累计资产负债率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2009-2010华北地区家用通风电器具制造业企业数量统计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2009-2010华北地区家用通风电器具制造业行业规模趋势图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2009-2010华北地区家用通风电器具制造业产值比上年增长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2009-2010华北地区家用通风电器具制造业资产比上年增长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2009-2010华北地区家用通风电器具制造业销售收入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2009-2010华北地区各省市家用通风电器具制造业销售收入比较图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2009-2010华北地区家用通风电器具制造业应收帐款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2009-2010华北地区各省市家用通风电器具制造业应收帐款比较图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2009-2010华北地区家用通风电器具制造业利润总额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2009-2010华北地区各省市家用通风电器具制造业盈利能力比较图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2009-2010华北地区家用通风电器具制造业累计负债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2009-2010华北地区各省市家用通风电器具制造业负债比较图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2009-2010华北地区家用通风电器具制造业累计资产负债率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2009-2010东北地区家用通风电器具制造业企业数量统计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2009-2010东北地区家用通风电器具制造业行业规模趋势图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2009-2010东北地区家用通风电器具制造业产值比上年增长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2009-2010东北地区家用通风电器具制造业资产比上年增长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2009-2010东北地区家用通风电器具制造业销售收入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2009-2010东北地区各省市家用通风电器具制造业销售收入比较图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2009-2010东北地区家用通风电器具制造业应收帐款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2009-2010东北地区各省市家用通风电器具制造业应收帐款比较图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2009-2010东北地区家用通风电器具制造业利润总额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2009-2010东北地区各省市家用通风电器具制造业盈利能力比较图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2009-2010东北地区家用通风电器具制造业累计负债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2009-2010东北地区各省市家用通风电器具制造业负债比较图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2009-2010东北地区家用通风电器具制造业累计资产负债率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2009-2010西北地区家用通风电器具制造业企业数量统计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2009-2010西北地区家用通风电器具制造业行业规模趋势图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2009-2010西北地区家用通风电器具制造业产值比上年增长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2009-2010西北地区家用通风电器具制造业资产比上年增长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2009-2010西北地区家用通风电器具制造业销售收入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2009-2010西北地区各省市家用通风电器具制造业销售收入比较图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2009-2010西北地区家用通风电器具制造业应收帐款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2009-2010西北地区各省市家用通风电器具制造业应收帐款比较图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2009-2010西北地区家用通风电器具制造业利润总额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2009-2010西北地区各省市家用通风电器具制造业盈利能力比较图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2009-2010西北地区家用通风电器具制造业累计负债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2009-2010西北地区各省市家用通风电器具制造业负债比较图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2009-2010西北地区家用通风电器具制造业累计资产负债率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2009-2010西南地区家用通风电器具制造业企业数量统计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2009-2010西南地区家用通风电器具制造业行业规模趋势图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2009-2010西南地区家用通风电器具制造业产值比上年增长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2009-2010西南地区家用通风电器具制造业资产比上年增长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2009-2010西南地区家用通风电器具制造业销售收入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2009-2010西南地区各省市家用通风电器具制造业销售收入比较图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2009-2010西南地区家用通风电器具制造业应收帐款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2009-2010西南地区各省市家用通风电器具制造业应收帐款比较图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2009-2010西南地区家用通风电器具制造业利润总额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2009-2010西南地区各省市家用通风电器具制造业盈利能力比较图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2009-2010西南地区家用通风电器具制造业累计负债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2009-2010西南地区各省市家用通风电器具制造业负债比较图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2009-2010西南地区家用通风电器具制造业累计资产负债率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ec1ff18c941d4" w:history="1">
        <w:r>
          <w:rPr>
            <w:rStyle w:val="Hyperlink"/>
          </w:rPr>
          <w:t>2009-2010中国家用通风电器具制造区域市场研究报告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ec1ff18c941d4" w:history="1">
        <w:r>
          <w:rPr>
            <w:rStyle w:val="Hyperlink"/>
          </w:rPr>
          <w:t>https://www.20087.com/2010-04/R_2009_2010jiayongtongfengdianqijuzhiz.html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54e24b1644f98" w:history="1">
      <w:r>
        <w:rPr>
          <w:rStyle w:val="Hyperlink"/>
        </w:rPr>
        <w:t>2009-2010中国家用通风电器具制造区域市场研究报告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jiayongtongfengdianqijuzhiz.html" TargetMode="External" Id="R197ec1ff18c9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jiayongtongfengdianqijuzhiz.html" TargetMode="External" Id="Rfd854e24b164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2010-04-22T03:01:00Z</dcterms:created>
  <dcterms:modified xsi:type="dcterms:W3CDTF">2010-04-22T04:01:00Z</dcterms:modified>
  <dc:subject>2009-2010中国家用通风电器具制造区域市场研究报告</dc:subject>
  <dc:title>2009-2010中国家用通风电器具制造区域市场研究报告</dc:title>
  <cp:keywords>2009-2010中国家用通风电器具制造区域市场研究报告</cp:keywords>
  <dc:description>2009-2010中国家用通风电器具制造区域市场研究报告</dc:description>
</cp:coreProperties>
</file>