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526b9d1540a4" w:history="1">
              <w:r>
                <w:rPr>
                  <w:rStyle w:val="Hyperlink"/>
                </w:rPr>
                <w:t>2009-2010中国竹、藤家具制造区域市场研究报告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526b9d1540a4" w:history="1">
              <w:r>
                <w:rPr>
                  <w:rStyle w:val="Hyperlink"/>
                </w:rPr>
                <w:t>2009-2010中国竹、藤家具制造区域市场研究报告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7526b9d1540a4" w:history="1">
                <w:r>
                  <w:rPr>
                    <w:rStyle w:val="Hyperlink"/>
                  </w:rPr>
                  <w:t>https://www.20087.com/2010-04/R_2009_2010zhutengjiajuzhizaoquyushich.html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f7526b9d1540a4" w:history="1">
        <w:r>
          <w:rPr>
            <w:rStyle w:val="Hyperlink"/>
          </w:rPr>
          <w:t>2009-2010中国竹、藤家具制造区域市场研究报告</w:t>
        </w:r>
      </w:hyperlink>
      <w:r>
        <w:rPr>
          <w:rFonts w:hint="eastAsia"/>
        </w:rPr>
        <w:t>》指出：竹制家具的原料充足、低廉，设计精心，取代木材成为未来家具的新宠。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526b9d1540a4" w:history="1">
        <w:r>
          <w:rPr>
            <w:rStyle w:val="Hyperlink"/>
          </w:rPr>
          <w:t>2009-2010中国竹、藤家具制造区域市场研究报告</w:t>
        </w:r>
      </w:hyperlink>
      <w:r>
        <w:rPr>
          <w:rFonts w:hint="eastAsia"/>
        </w:rPr>
        <w:t>》称目前，我国已有厂家引进了美国有关新技术，制成的新式竹木家具既保持了竹子的独特质感，又克服其易干裂变形的先天缺陷。同时它还具备以下几个特性：一是冬暖夏凉，由于竹子的天然特性，其吸湿、吸热性能高于木材。故在炎热的夏季坐在上面，清凉吸汗；冬天则有温暖感受。二是有利环保，竹子34年就可成材，且砍伐后还可再生，对于环境恶化、天然林存量甚低的我国来说，不失为一种优质的替代材料，而且在粘接上使用特种胶，避免了甲醛对人体的危害，有益于人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526b9d1540a4" w:history="1">
        <w:r>
          <w:rPr>
            <w:rStyle w:val="Hyperlink"/>
          </w:rPr>
          <w:t>2009-2010中国竹、藤家具制造区域市场研究报告</w:t>
        </w:r>
      </w:hyperlink>
      <w:r>
        <w:rPr>
          <w:rFonts w:hint="eastAsia"/>
        </w:rPr>
        <w:t>》研究表明制作讲究的竹质家具，所选用的原料一般为产自桂、湘、赣的优质楠竹。经检测其顺纹抗拉强度、抗压强度为樱桃木的两倍，杉木的2.5倍。其加工方式是先将厚竹去皮后切割成34厘米粗细的竹条，然后经过特殊工艺高压上胶制成大型板材，全过程要经过30多道工序。处理后的板材有防虫蛀，不会开裂、变形、脱胶等优点，各种物理性能相当于中高档硬杂木，有着广阔的消费市场。</w:t>
      </w:r>
      <w:r>
        <w:rPr>
          <w:rFonts w:hint="eastAsia"/>
        </w:rPr>
        <w:br/>
      </w:r>
      <w:r>
        <w:rPr>
          <w:rFonts w:hint="eastAsia"/>
        </w:rPr>
        <w:t>　　纯竹质高档家具不仅是实用的商品，还具有相当的观赏性，让人不仅有回归自然的惬意，还能感受到扑面而来的中国传统文化气息，因而全竹家具在国际市场也是大有可为的。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526b9d1540a4" w:history="1">
        <w:r>
          <w:rPr>
            <w:rStyle w:val="Hyperlink"/>
          </w:rPr>
          <w:t>2009-2010中国竹、藤家具制造区域市场研究报告</w:t>
        </w:r>
      </w:hyperlink>
      <w:r>
        <w:rPr>
          <w:rFonts w:hint="eastAsia"/>
        </w:rPr>
        <w:t>》着重分析了2009-2010年中国竹、藤家具制造区域行业和市场发展现状，行业发展趋势。依据对大量最新资讯的详尽分析，结合权威的观点，并将近年来大量的连续监测数据运用数据模型分析，对2011-2015年中国竹、藤家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(中智⋅林)2009-2010西南地区竹、藤家具制造市场运行情况分析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526b9d1540a4" w:history="1">
        <w:r>
          <w:rPr>
            <w:rStyle w:val="Hyperlink"/>
          </w:rPr>
          <w:t>2009-2010中国竹、藤家具制造区域市场研究报告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7526b9d1540a4" w:history="1">
        <w:r>
          <w:rPr>
            <w:rStyle w:val="Hyperlink"/>
          </w:rPr>
          <w:t>https://www.20087.com/2010-04/R_2009_2010zhutengjiajuzhizaoquyushich.html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a3ae45ff4c1e" w:history="1">
      <w:r>
        <w:rPr>
          <w:rStyle w:val="Hyperlink"/>
        </w:rPr>
        <w:t>2009-2010中国竹、藤家具制造区域市场研究报告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utengjiajuzhizaoquyushich.html" TargetMode="External" Id="R79f7526b9d15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utengjiajuzhizaoquyushich.html" TargetMode="External" Id="Rbba9a3ae45f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2010-04-22T04:53:00Z</dcterms:created>
  <dcterms:modified xsi:type="dcterms:W3CDTF">2010-04-22T05:53:00Z</dcterms:modified>
  <dc:subject>2009-2010中国竹、藤家具制造区域市场研究报告</dc:subject>
  <dc:title>2009-2010中国竹、藤家具制造区域市场研究报告</dc:title>
  <cp:keywords>2009-2010中国竹、藤家具制造区域市场研究报告</cp:keywords>
  <dc:description>2009-2010中国竹、藤家具制造区域市场研究报告</dc:description>
</cp:coreProperties>
</file>