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ec6d615374ba3" w:history="1">
              <w:r>
                <w:rPr>
                  <w:rStyle w:val="Hyperlink"/>
                </w:rPr>
                <w:t>2009-2010中国造纸及纸制品业区域市场研究报告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ec6d615374ba3" w:history="1">
              <w:r>
                <w:rPr>
                  <w:rStyle w:val="Hyperlink"/>
                </w:rPr>
                <w:t>2009-2010中国造纸及纸制品业区域市场研究报告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ec6d615374ba3" w:history="1">
                <w:r>
                  <w:rPr>
                    <w:rStyle w:val="Hyperlink"/>
                  </w:rPr>
                  <w:t>https://www.20087.com/2010-04/R_2009_2010zaozhijizhizhipinyequyushic.html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rFonts w:hint="eastAsia"/>
        </w:rPr>
        <w:t>》指出：纸张在宏观经济中应用非常广泛，其对经济活动渗透的深入性和广泛性在大宗商品中体现得较为明显；也正因为这样，纸张价格的走势与宏观经济的景气紧密相关。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rFonts w:hint="eastAsia"/>
        </w:rPr>
        <w:t>》称，我国目前已经成为世界造纸产品的主要生产国和消费国。据《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rFonts w:hint="eastAsia"/>
        </w:rPr>
        <w:t>》数据，预计2010年我国纸浆需求量将由2003年的3500万吨增加到6500万吨，纸及纸板需求将由2003年的4800万吨增加到7000万吨。世界纸产品需求已由数量型向质量型转变，纸制品由单一功能向多功能发展。我国纸业发展总体仍将处于迅速成长期。其表现为纸品应用领域不断扩展，随着人们生活质量的不断提高和健康意识的增强，纸品消费范围不断拓宽，纸制品已经跳出了为文化教育载体的圈子，扩展到国民经济的各个领域、各个部门，成为其必须的基本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rFonts w:hint="eastAsia"/>
        </w:rPr>
        <w:t>》研究表明纸制造品竞争具有多元性。用纸制品市场竞争现状。目前在中国生活用纸市场上，一场激烈的战争即将打响国外造纸巨头在中国布局的企业相继投产，以图扩大在中国的市场份额，国内市场不甘落后，连续上马大型项目，以对抗外资大鳄。目前，我国生活用纸行业总体发展呈现三大特点：生产较快、生产装备水平有了很大提高、行业集中度提高。</w:t>
      </w:r>
      <w:r>
        <w:rPr>
          <w:rFonts w:hint="eastAsia"/>
        </w:rPr>
        <w:br/>
      </w:r>
      <w:r>
        <w:rPr>
          <w:rFonts w:hint="eastAsia"/>
        </w:rPr>
        <w:t>　　包装用纸制品市场竞争现状。纸品包装虽然是世界公认的无污染绿色环保型包装产品，市场十分广阔，但目前的市场竞争已相当激烈，对产品质量和服务要求也越来越高。现在国外知名的纸品包装生产企业已大举进入中国，我国的纸品包装生产厂家将面临新的更加严峻的挑战。</w:t>
      </w:r>
      <w:r>
        <w:rPr>
          <w:rFonts w:hint="eastAsia"/>
        </w:rPr>
        <w:br/>
      </w:r>
      <w:r>
        <w:rPr>
          <w:rFonts w:hint="eastAsia"/>
        </w:rPr>
        <w:t>　　纸制品文具市场竞争现状。2005年，我国规模以上的纸制文具生产企业共344家，绝大部分由营民企业和外资企业构成，分布在华东、中南、华北、东北、西南、西北等地区。到2010年，此类型企业日益增长，使国内纸制品文具市场竞争越加激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rFonts w:hint="eastAsia"/>
        </w:rPr>
        <w:t>》着重分析了2009-2010年中国造纸及纸制品业区域行业和市场发展现状，行业发展趋势。依据对大量最新资讯的详尽分析，结合权威的观点，并将近年来大量的连续监测数据运用数据模型分析，对2011-2015年中国造纸及纸制品业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中^智^林^－2009-2010西南地区造纸及纸制品业市场运行情况分析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2009-2010西南地区各省市造纸及纸制品业制造业销售收入比较图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2009-2010西南地区各省市造纸及纸制品业制造业应收帐款比较图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2009-2010西南地区各省市造纸及纸制品业制造业盈利能力比较图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2009-2010西南地区各省市造纸及纸制品业制造业负债比较图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2009-2010西南地区造纸及纸制品业制造业累计资产负债率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ec6d615374ba3" w:history="1">
        <w:r>
          <w:rPr>
            <w:rStyle w:val="Hyperlink"/>
          </w:rPr>
          <w:t>2009-2010中国造纸及纸制品业区域市场研究报告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ec6d615374ba3" w:history="1">
        <w:r>
          <w:rPr>
            <w:rStyle w:val="Hyperlink"/>
          </w:rPr>
          <w:t>https://www.20087.com/2010-04/R_2009_2010zaozhijizhizhipinyequyushic.html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cc48683240e0" w:history="1">
      <w:r>
        <w:rPr>
          <w:rStyle w:val="Hyperlink"/>
        </w:rPr>
        <w:t>2009-2010中国造纸及纸制品业区域市场研究报告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aozhijizhizhipinyequyushic.html" TargetMode="External" Id="R55cec6d6153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aozhijizhizhipinyequyushic.html" TargetMode="External" Id="R68f0cc48683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2010-04-22T07:00:00Z</dcterms:created>
  <dcterms:modified xsi:type="dcterms:W3CDTF">2010-04-22T08:00:00Z</dcterms:modified>
  <dc:subject>2009-2010中国造纸及纸制品业区域市场研究报告</dc:subject>
  <dc:title>2009-2010中国造纸及纸制品业区域市场研究报告</dc:title>
  <cp:keywords>2009-2010中国造纸及纸制品业区域市场研究报告</cp:keywords>
  <dc:description>2009-2010中国造纸及纸制品业区域市场研究报告</dc:description>
</cp:coreProperties>
</file>