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e8e910ed4a78" w:history="1">
              <w:r>
                <w:rPr>
                  <w:rStyle w:val="Hyperlink"/>
                </w:rPr>
                <w:t>2009-2010年度中国儿童用药市场全景分析报告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e8e910ed4a78" w:history="1">
              <w:r>
                <w:rPr>
                  <w:rStyle w:val="Hyperlink"/>
                </w:rPr>
                <w:t>2009-2010年度中国儿童用药市场全景分析报告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9e8e910ed4a78" w:history="1">
                <w:r>
                  <w:rPr>
                    <w:rStyle w:val="Hyperlink"/>
                  </w:rPr>
                  <w:t>https://www.20087.com/2010-04/R_2009_2010nianduertongyongyaoshichang.html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2009-2010年儿童用药市场基础</w:t>
      </w:r>
      <w:r>
        <w:rPr>
          <w:rFonts w:hint="eastAsia"/>
        </w:rPr>
        <w:br/>
      </w:r>
      <w:r>
        <w:rPr>
          <w:rFonts w:hint="eastAsia"/>
        </w:rPr>
        <w:t>第一章 儿童用药分类</w:t>
      </w:r>
      <w:r>
        <w:rPr>
          <w:rFonts w:hint="eastAsia"/>
        </w:rPr>
        <w:br/>
      </w:r>
      <w:r>
        <w:rPr>
          <w:rFonts w:hint="eastAsia"/>
        </w:rPr>
        <w:t>　　　　一 儿科生理特征</w:t>
      </w:r>
      <w:r>
        <w:rPr>
          <w:rFonts w:hint="eastAsia"/>
        </w:rPr>
        <w:br/>
      </w:r>
      <w:r>
        <w:rPr>
          <w:rFonts w:hint="eastAsia"/>
        </w:rPr>
        <w:t>　　　　二 儿童用药分类</w:t>
      </w:r>
      <w:r>
        <w:rPr>
          <w:rFonts w:hint="eastAsia"/>
        </w:rPr>
        <w:br/>
      </w:r>
      <w:r>
        <w:rPr>
          <w:rFonts w:hint="eastAsia"/>
        </w:rPr>
        <w:t>　　第二节 儿童用药市场特征</w:t>
      </w:r>
      <w:r>
        <w:rPr>
          <w:rFonts w:hint="eastAsia"/>
        </w:rPr>
        <w:br/>
      </w:r>
      <w:r>
        <w:rPr>
          <w:rFonts w:hint="eastAsia"/>
        </w:rPr>
        <w:t>　　　　一 行业市场特征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行业季节性分析</w:t>
      </w:r>
      <w:r>
        <w:rPr>
          <w:rFonts w:hint="eastAsia"/>
        </w:rPr>
        <w:br/>
      </w:r>
      <w:r>
        <w:rPr>
          <w:rFonts w:hint="eastAsia"/>
        </w:rPr>
        <w:t>　　　　五 行业上、下游</w:t>
      </w:r>
      <w:r>
        <w:rPr>
          <w:rFonts w:hint="eastAsia"/>
        </w:rPr>
        <w:br/>
      </w:r>
      <w:r>
        <w:rPr>
          <w:rFonts w:hint="eastAsia"/>
        </w:rPr>
        <w:t>　　　　六 我国儿童用药发展趋势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2009-2010年儿童用药市场背景</w:t>
      </w:r>
      <w:r>
        <w:rPr>
          <w:rFonts w:hint="eastAsia"/>
        </w:rPr>
        <w:br/>
      </w:r>
      <w:r>
        <w:rPr>
          <w:rFonts w:hint="eastAsia"/>
        </w:rPr>
        <w:t>　　第一节 2009-2010年儿童群体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2009-2010年儿童群体</w:t>
      </w:r>
      <w:r>
        <w:rPr>
          <w:rFonts w:hint="eastAsia"/>
        </w:rPr>
        <w:br/>
      </w:r>
      <w:r>
        <w:rPr>
          <w:rFonts w:hint="eastAsia"/>
        </w:rPr>
        <w:t>　　第二节 2008-2009年人口出生率</w:t>
      </w:r>
      <w:r>
        <w:rPr>
          <w:rFonts w:hint="eastAsia"/>
        </w:rPr>
        <w:br/>
      </w:r>
      <w:r>
        <w:rPr>
          <w:rFonts w:hint="eastAsia"/>
        </w:rPr>
        <w:t>　　　　一 2008年全球出生率</w:t>
      </w:r>
      <w:r>
        <w:rPr>
          <w:rFonts w:hint="eastAsia"/>
        </w:rPr>
        <w:br/>
      </w:r>
      <w:r>
        <w:rPr>
          <w:rFonts w:hint="eastAsia"/>
        </w:rPr>
        <w:t>　　　　二 2008年国内出生率</w:t>
      </w:r>
      <w:r>
        <w:rPr>
          <w:rFonts w:hint="eastAsia"/>
        </w:rPr>
        <w:br/>
      </w:r>
      <w:r>
        <w:rPr>
          <w:rFonts w:hint="eastAsia"/>
        </w:rPr>
        <w:t>　　第三节 2008-2009年城镇居民收入</w:t>
      </w:r>
      <w:r>
        <w:rPr>
          <w:rFonts w:hint="eastAsia"/>
        </w:rPr>
        <w:br/>
      </w:r>
      <w:r>
        <w:rPr>
          <w:rFonts w:hint="eastAsia"/>
        </w:rPr>
        <w:t>　　　　一 2008-2009年城镇居民收入</w:t>
      </w:r>
      <w:r>
        <w:rPr>
          <w:rFonts w:hint="eastAsia"/>
        </w:rPr>
        <w:br/>
      </w:r>
      <w:r>
        <w:rPr>
          <w:rFonts w:hint="eastAsia"/>
        </w:rPr>
        <w:t>　　　　二 2008-2009年农村居民收入</w:t>
      </w:r>
      <w:r>
        <w:rPr>
          <w:rFonts w:hint="eastAsia"/>
        </w:rPr>
        <w:br/>
      </w:r>
      <w:r>
        <w:rPr>
          <w:rFonts w:hint="eastAsia"/>
        </w:rPr>
        <w:t>　　第四节 2008-2009年医药行业体制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2009-2010年儿童用药市场现状</w:t>
      </w:r>
      <w:r>
        <w:rPr>
          <w:rFonts w:hint="eastAsia"/>
        </w:rPr>
        <w:br/>
      </w:r>
      <w:r>
        <w:rPr>
          <w:rFonts w:hint="eastAsia"/>
        </w:rPr>
        <w:t>　　第一节 2009-2010年儿科疾病类别</w:t>
      </w:r>
      <w:r>
        <w:rPr>
          <w:rFonts w:hint="eastAsia"/>
        </w:rPr>
        <w:br/>
      </w:r>
      <w:r>
        <w:rPr>
          <w:rFonts w:hint="eastAsia"/>
        </w:rPr>
        <w:t>　　　　一 我国儿童患病率</w:t>
      </w:r>
      <w:r>
        <w:rPr>
          <w:rFonts w:hint="eastAsia"/>
        </w:rPr>
        <w:br/>
      </w:r>
      <w:r>
        <w:rPr>
          <w:rFonts w:hint="eastAsia"/>
        </w:rPr>
        <w:t>　　　　二 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 抗感染药比例较大</w:t>
      </w:r>
      <w:r>
        <w:rPr>
          <w:rFonts w:hint="eastAsia"/>
        </w:rPr>
        <w:br/>
      </w:r>
      <w:r>
        <w:rPr>
          <w:rFonts w:hint="eastAsia"/>
        </w:rPr>
        <w:t>　　　　二 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 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 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国外儿童用药市场现状</w:t>
      </w:r>
      <w:r>
        <w:rPr>
          <w:rFonts w:hint="eastAsia"/>
        </w:rPr>
        <w:br/>
      </w:r>
      <w:r>
        <w:rPr>
          <w:rFonts w:hint="eastAsia"/>
        </w:rPr>
        <w:t>　　　　一 政策与管理相对完善</w:t>
      </w:r>
      <w:r>
        <w:rPr>
          <w:rFonts w:hint="eastAsia"/>
        </w:rPr>
        <w:br/>
      </w:r>
      <w:r>
        <w:rPr>
          <w:rFonts w:hint="eastAsia"/>
        </w:rPr>
        <w:t>　　　　二 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国内儿童用药市场现状</w:t>
      </w:r>
      <w:r>
        <w:rPr>
          <w:rFonts w:hint="eastAsia"/>
        </w:rPr>
        <w:br/>
      </w:r>
      <w:r>
        <w:rPr>
          <w:rFonts w:hint="eastAsia"/>
        </w:rPr>
        <w:t>　　　　一 2004-2009年儿童用药市场容量</w:t>
      </w:r>
      <w:r>
        <w:rPr>
          <w:rFonts w:hint="eastAsia"/>
        </w:rPr>
        <w:br/>
      </w:r>
      <w:r>
        <w:rPr>
          <w:rFonts w:hint="eastAsia"/>
        </w:rPr>
        <w:t>　　　　二 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三 儿科用药问题：三大弊病待解</w:t>
      </w:r>
      <w:r>
        <w:rPr>
          <w:rFonts w:hint="eastAsia"/>
        </w:rPr>
        <w:br/>
      </w:r>
      <w:r>
        <w:rPr>
          <w:rFonts w:hint="eastAsia"/>
        </w:rPr>
        <w:t>　　第五节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2009-2010年儿童用药细分领域</w:t>
      </w:r>
      <w:r>
        <w:rPr>
          <w:rFonts w:hint="eastAsia"/>
        </w:rPr>
        <w:br/>
      </w:r>
      <w:r>
        <w:rPr>
          <w:rFonts w:hint="eastAsia"/>
        </w:rPr>
        <w:t>　　第一节 儿童抗感染用药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呼吸系统用药</w:t>
      </w:r>
      <w:r>
        <w:rPr>
          <w:rFonts w:hint="eastAsia"/>
        </w:rPr>
        <w:br/>
      </w:r>
      <w:r>
        <w:rPr>
          <w:rFonts w:hint="eastAsia"/>
        </w:rPr>
        <w:t>　　　　一 止咳用药市场容量及竞争</w:t>
      </w:r>
      <w:r>
        <w:rPr>
          <w:rFonts w:hint="eastAsia"/>
        </w:rPr>
        <w:br/>
      </w:r>
      <w:r>
        <w:rPr>
          <w:rFonts w:hint="eastAsia"/>
        </w:rPr>
        <w:t>　　　　二 平喘用药市场容量及竞争</w:t>
      </w:r>
      <w:r>
        <w:rPr>
          <w:rFonts w:hint="eastAsia"/>
        </w:rPr>
        <w:br/>
      </w:r>
      <w:r>
        <w:rPr>
          <w:rFonts w:hint="eastAsia"/>
        </w:rPr>
        <w:t>　　第三节 消化系统用药</w:t>
      </w:r>
      <w:r>
        <w:rPr>
          <w:rFonts w:hint="eastAsia"/>
        </w:rPr>
        <w:br/>
      </w:r>
      <w:r>
        <w:rPr>
          <w:rFonts w:hint="eastAsia"/>
        </w:rPr>
        <w:t>　　　　一 儿腹泻用药市场容量及竞争</w:t>
      </w:r>
      <w:r>
        <w:rPr>
          <w:rFonts w:hint="eastAsia"/>
        </w:rPr>
        <w:br/>
      </w:r>
      <w:r>
        <w:rPr>
          <w:rFonts w:hint="eastAsia"/>
        </w:rPr>
        <w:t>　　　　二 助消化用药市场容量及竞争</w:t>
      </w:r>
      <w:r>
        <w:rPr>
          <w:rFonts w:hint="eastAsia"/>
        </w:rPr>
        <w:br/>
      </w:r>
      <w:r>
        <w:rPr>
          <w:rFonts w:hint="eastAsia"/>
        </w:rPr>
        <w:t>　　　　三 止吐及催吐用药市场容量及竞争</w:t>
      </w:r>
      <w:r>
        <w:rPr>
          <w:rFonts w:hint="eastAsia"/>
        </w:rPr>
        <w:br/>
      </w:r>
      <w:r>
        <w:rPr>
          <w:rFonts w:hint="eastAsia"/>
        </w:rPr>
        <w:t>　　第四节 维生素类用药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解热镇痛药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第六节 神经系统用药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2009-2010年儿童用药企业分析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中^智林^：海南康芝药业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主要儿科用药分类</w:t>
      </w:r>
      <w:r>
        <w:rPr>
          <w:rFonts w:hint="eastAsia"/>
        </w:rPr>
        <w:br/>
      </w:r>
      <w:r>
        <w:rPr>
          <w:rFonts w:hint="eastAsia"/>
        </w:rPr>
        <w:t>　　图表 4 1982-2008年国内0-14岁人口比重趋势图</w:t>
      </w:r>
      <w:r>
        <w:rPr>
          <w:rFonts w:hint="eastAsia"/>
        </w:rPr>
        <w:br/>
      </w:r>
      <w:r>
        <w:rPr>
          <w:rFonts w:hint="eastAsia"/>
        </w:rPr>
        <w:t>　　图表 6 儿童消费占家庭总支出比重</w:t>
      </w:r>
      <w:r>
        <w:rPr>
          <w:rFonts w:hint="eastAsia"/>
        </w:rPr>
        <w:br/>
      </w:r>
      <w:r>
        <w:rPr>
          <w:rFonts w:hint="eastAsia"/>
        </w:rPr>
        <w:t>　　图表 7 我国儿童患病率的类别分布</w:t>
      </w:r>
      <w:r>
        <w:rPr>
          <w:rFonts w:hint="eastAsia"/>
        </w:rPr>
        <w:br/>
      </w:r>
      <w:r>
        <w:rPr>
          <w:rFonts w:hint="eastAsia"/>
        </w:rPr>
        <w:t>　　图表 8 我国儿童病分类及疾病分类构成比例情况表：</w:t>
      </w:r>
      <w:r>
        <w:rPr>
          <w:rFonts w:hint="eastAsia"/>
        </w:rPr>
        <w:br/>
      </w:r>
      <w:r>
        <w:rPr>
          <w:rFonts w:hint="eastAsia"/>
        </w:rPr>
        <w:t>　　图表 9 2002-2007年我国儿童疾病门诊人次</w:t>
      </w:r>
      <w:r>
        <w:rPr>
          <w:rFonts w:hint="eastAsia"/>
        </w:rPr>
        <w:br/>
      </w:r>
      <w:r>
        <w:rPr>
          <w:rFonts w:hint="eastAsia"/>
        </w:rPr>
        <w:t>　　图表 10 某抽样医院门诊儿科用药抽样数据</w:t>
      </w:r>
      <w:r>
        <w:rPr>
          <w:rFonts w:hint="eastAsia"/>
        </w:rPr>
        <w:br/>
      </w:r>
      <w:r>
        <w:rPr>
          <w:rFonts w:hint="eastAsia"/>
        </w:rPr>
        <w:t>　　图表 11 2004-2009年儿童药销售额趋势图</w:t>
      </w:r>
      <w:r>
        <w:rPr>
          <w:rFonts w:hint="eastAsia"/>
        </w:rPr>
        <w:br/>
      </w:r>
      <w:r>
        <w:rPr>
          <w:rFonts w:hint="eastAsia"/>
        </w:rPr>
        <w:t>　　图表 12 儿童用药行业主要企业和产品情况</w:t>
      </w:r>
      <w:r>
        <w:rPr>
          <w:rFonts w:hint="eastAsia"/>
        </w:rPr>
        <w:br/>
      </w:r>
      <w:r>
        <w:rPr>
          <w:rFonts w:hint="eastAsia"/>
        </w:rPr>
        <w:t>　　图表 13 主要抗感染类用药品牌市场份额</w:t>
      </w:r>
      <w:r>
        <w:rPr>
          <w:rFonts w:hint="eastAsia"/>
        </w:rPr>
        <w:br/>
      </w:r>
      <w:r>
        <w:rPr>
          <w:rFonts w:hint="eastAsia"/>
        </w:rPr>
        <w:t>　　图表 15 儿童解热镇痛类药品前5位销售情况及市场份额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e8e910ed4a78" w:history="1">
        <w:r>
          <w:rPr>
            <w:rStyle w:val="Hyperlink"/>
          </w:rPr>
          <w:t>2009-2010年度中国儿童用药市场全景分析报告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9e8e910ed4a78" w:history="1">
        <w:r>
          <w:rPr>
            <w:rStyle w:val="Hyperlink"/>
          </w:rPr>
          <w:t>https://www.20087.com/2010-04/R_2009_2010nianduertongyongyaoshichang.html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热点：儿童用药年龄划分、儿童用药有哪些、儿童用药剂量计算最科学方法、儿童用药不能刷医保卡吗、儿童用药一天三次间隔多久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802c2fc74ec0" w:history="1">
      <w:r>
        <w:rPr>
          <w:rStyle w:val="Hyperlink"/>
        </w:rPr>
        <w:t>2009-2010年度中国儿童用药市场全景分析报告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nianduertongyongyaoshichang.html" TargetMode="External" Id="R1c19e8e910e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nianduertongyongyaoshichang.html" TargetMode="External" Id="R50f1802c2fc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2010-04-16T01:38:00Z</dcterms:created>
  <dcterms:modified xsi:type="dcterms:W3CDTF">2010-04-16T02:38:00Z</dcterms:modified>
  <dc:subject>2009-2010年度中国儿童用药市场全景分析报告</dc:subject>
  <dc:title>2009-2010年度中国儿童用药市场全景分析报告</dc:title>
  <cp:keywords>2009-2010年度中国儿童用药市场全景分析报告</cp:keywords>
  <dc:description>2009-2010年度中国儿童用药市场全景分析报告</dc:description>
</cp:coreProperties>
</file>