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bf757add4f3a" w:history="1">
              <w:r>
                <w:rPr>
                  <w:rStyle w:val="Hyperlink"/>
                </w:rPr>
                <w:t>2009-2012年中国KTV市场消费调查与投资前景分析报告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bf757add4f3a" w:history="1">
              <w:r>
                <w:rPr>
                  <w:rStyle w:val="Hyperlink"/>
                </w:rPr>
                <w:t>2009-2012年中国KTV市场消费调查与投资前景分析报告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8bf757add4f3a" w:history="1">
                <w:r>
                  <w:rPr>
                    <w:rStyle w:val="Hyperlink"/>
                  </w:rPr>
                  <w:t>https://www.20087.com/2010-04/R_2009_2012shichangxiaofeidiaochayutou.html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二、KTV版权收费政策</w:t>
      </w:r>
      <w:r>
        <w:rPr>
          <w:rFonts w:hint="eastAsia"/>
        </w:rPr>
        <w:br/>
      </w:r>
      <w:r>
        <w:rPr>
          <w:rFonts w:hint="eastAsia"/>
        </w:rPr>
        <w:t>　　　　三、消防安全政策</w:t>
      </w:r>
      <w:r>
        <w:rPr>
          <w:rFonts w:hint="eastAsia"/>
        </w:rPr>
        <w:br/>
      </w:r>
      <w:r>
        <w:rPr>
          <w:rFonts w:hint="eastAsia"/>
        </w:rPr>
        <w:t>　　　　四、KTV纳税筹划面临诸多风险</w:t>
      </w:r>
      <w:r>
        <w:rPr>
          <w:rFonts w:hint="eastAsia"/>
        </w:rPr>
        <w:br/>
      </w:r>
      <w:r>
        <w:rPr>
          <w:rFonts w:hint="eastAsia"/>
        </w:rPr>
        <w:t>　　第二节 2009年中国KTV行业发展经济环境分析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2009年中国KTV行业发展社会环境分析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二、居民消费及价格水平分析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2009年中国KTV行业发展技术环境分析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二、计算机嵌入式技术的发展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一、2009年中国KTV企业数量多</w:t>
      </w:r>
      <w:r>
        <w:rPr>
          <w:rFonts w:hint="eastAsia"/>
        </w:rPr>
        <w:br/>
      </w:r>
      <w:r>
        <w:rPr>
          <w:rFonts w:hint="eastAsia"/>
        </w:rPr>
        <w:t>　　　　二、2009年中国KTV企业技术更新快</w:t>
      </w:r>
      <w:r>
        <w:rPr>
          <w:rFonts w:hint="eastAsia"/>
        </w:rPr>
        <w:br/>
      </w:r>
      <w:r>
        <w:rPr>
          <w:rFonts w:hint="eastAsia"/>
        </w:rPr>
        <w:t>　　第二节 2009年中国KTV行业经营模式分析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2009年中国KTV行业主要竞争力分析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t>　　　　五、文化竞争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2009年北京KTV行业发展现状分析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2009年上海KTV行业发展状况分析</w:t>
      </w:r>
      <w:r>
        <w:rPr>
          <w:rFonts w:hint="eastAsia"/>
        </w:rPr>
        <w:br/>
      </w:r>
      <w:r>
        <w:rPr>
          <w:rFonts w:hint="eastAsia"/>
        </w:rPr>
        <w:t>　　第三节 2008年广州KTV行业发展态势分析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2009年中国KTV市场消费者群体及消费动机分析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2009年中国KTV市场消费者特点分析</w:t>
      </w:r>
      <w:r>
        <w:rPr>
          <w:rFonts w:hint="eastAsia"/>
        </w:rPr>
        <w:br/>
      </w:r>
      <w:r>
        <w:rPr>
          <w:rFonts w:hint="eastAsia"/>
        </w:rPr>
        <w:t>　　第三节 2009年中国KTV市场消费者消费行为调查分析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2009年影响中国KTV消费者消费行为的要素分析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2009年中国KTV企业选址考虑的地理因素分析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2009年中国KTV企业选址考虑的经济因素分析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2009年中国KTV企业选址考虑的市场因素分析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2009年世界主要地区KTV收费方式及标准分析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2009年中国大陆KTV版权费两种收取方式分析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2009年中国KTV版权费收取对KTV企业发展的影响分析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2009年中国KTV包房音响发展状况分析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2009年中国KTV视频设备发展状况分析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2009年中国KTV行业发展趋势预测与投资前景分析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2009年中国KTV行业发展趋势展望</w:t>
      </w:r>
      <w:r>
        <w:rPr>
          <w:rFonts w:hint="eastAsia"/>
        </w:rPr>
        <w:br/>
      </w:r>
      <w:r>
        <w:rPr>
          <w:rFonts w:hint="eastAsia"/>
        </w:rPr>
        <w:t>　　　　一、提供多元化服务</w:t>
      </w:r>
      <w:r>
        <w:rPr>
          <w:rFonts w:hint="eastAsia"/>
        </w:rPr>
        <w:br/>
      </w:r>
      <w:r>
        <w:rPr>
          <w:rFonts w:hint="eastAsia"/>
        </w:rPr>
        <w:t>　　　　二、建立透明良好形象</w:t>
      </w:r>
      <w:r>
        <w:rPr>
          <w:rFonts w:hint="eastAsia"/>
        </w:rPr>
        <w:br/>
      </w:r>
      <w:r>
        <w:rPr>
          <w:rFonts w:hint="eastAsia"/>
        </w:rPr>
        <w:t>　　　　三、建立连锁体系</w:t>
      </w:r>
      <w:r>
        <w:rPr>
          <w:rFonts w:hint="eastAsia"/>
        </w:rPr>
        <w:br/>
      </w:r>
      <w:r>
        <w:rPr>
          <w:rFonts w:hint="eastAsia"/>
        </w:rPr>
        <w:t>　　　　四、拓展海外据点</w:t>
      </w:r>
      <w:r>
        <w:rPr>
          <w:rFonts w:hint="eastAsia"/>
        </w:rPr>
        <w:br/>
      </w:r>
      <w:r>
        <w:rPr>
          <w:rFonts w:hint="eastAsia"/>
        </w:rPr>
        <w:t>　　　　五、结合科技发展</w:t>
      </w:r>
      <w:r>
        <w:rPr>
          <w:rFonts w:hint="eastAsia"/>
        </w:rPr>
        <w:br/>
      </w:r>
      <w:r>
        <w:rPr>
          <w:rFonts w:hint="eastAsia"/>
        </w:rPr>
        <w:t>　　第二节 2009年中国KTV行业投资机会分析</w:t>
      </w:r>
      <w:r>
        <w:rPr>
          <w:rFonts w:hint="eastAsia"/>
        </w:rPr>
        <w:br/>
      </w:r>
      <w:r>
        <w:rPr>
          <w:rFonts w:hint="eastAsia"/>
        </w:rPr>
        <w:t>　　第三节 2009年中国KTV行业投资风险分析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四、设备更新风险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t>　　第四节 2009年中国KTV企业塑造市场竞争力策略分析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第五节 中⋅智⋅林⋅－研究建议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t>　　　　四、深刻融入城市文化</w:t>
      </w:r>
      <w:r>
        <w:rPr>
          <w:rFonts w:hint="eastAsia"/>
        </w:rPr>
        <w:br/>
      </w:r>
      <w:r>
        <w:rPr>
          <w:rFonts w:hint="eastAsia"/>
        </w:rPr>
        <w:t>　　　　五、不可忽视边际效益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量贩式KTV与传统KTV对比分析</w:t>
      </w:r>
      <w:r>
        <w:rPr>
          <w:rFonts w:hint="eastAsia"/>
        </w:rPr>
        <w:br/>
      </w:r>
      <w:r>
        <w:rPr>
          <w:rFonts w:hint="eastAsia"/>
        </w:rPr>
        <w:t>　　图表 1997-2009年中国城乡居民恩格尔系数变化</w:t>
      </w:r>
      <w:r>
        <w:rPr>
          <w:rFonts w:hint="eastAsia"/>
        </w:rPr>
        <w:br/>
      </w:r>
      <w:r>
        <w:rPr>
          <w:rFonts w:hint="eastAsia"/>
        </w:rPr>
        <w:t>　　图表 2009年上半年各月CPI变动情况</w:t>
      </w:r>
      <w:r>
        <w:rPr>
          <w:rFonts w:hint="eastAsia"/>
        </w:rPr>
        <w:br/>
      </w:r>
      <w:r>
        <w:rPr>
          <w:rFonts w:hint="eastAsia"/>
        </w:rPr>
        <w:t>　　图表 2005-2009年KTV企业数量</w:t>
      </w:r>
      <w:r>
        <w:rPr>
          <w:rFonts w:hint="eastAsia"/>
        </w:rPr>
        <w:br/>
      </w:r>
      <w:r>
        <w:rPr>
          <w:rFonts w:hint="eastAsia"/>
        </w:rPr>
        <w:t>　　图表 2005-2009年KTV企业数量图</w:t>
      </w:r>
      <w:r>
        <w:rPr>
          <w:rFonts w:hint="eastAsia"/>
        </w:rPr>
        <w:br/>
      </w:r>
      <w:r>
        <w:rPr>
          <w:rFonts w:hint="eastAsia"/>
        </w:rPr>
        <w:t>　　图表 2005-2009年北京KTV企业数量</w:t>
      </w:r>
      <w:r>
        <w:rPr>
          <w:rFonts w:hint="eastAsia"/>
        </w:rPr>
        <w:br/>
      </w:r>
      <w:r>
        <w:rPr>
          <w:rFonts w:hint="eastAsia"/>
        </w:rPr>
        <w:t>　　图表 2005-2009年北京KTV企业数量图</w:t>
      </w:r>
      <w:r>
        <w:rPr>
          <w:rFonts w:hint="eastAsia"/>
        </w:rPr>
        <w:br/>
      </w:r>
      <w:r>
        <w:rPr>
          <w:rFonts w:hint="eastAsia"/>
        </w:rPr>
        <w:t>　　图表 2009年北京KTV企业分布图</w:t>
      </w:r>
      <w:r>
        <w:rPr>
          <w:rFonts w:hint="eastAsia"/>
        </w:rPr>
        <w:br/>
      </w:r>
      <w:r>
        <w:rPr>
          <w:rFonts w:hint="eastAsia"/>
        </w:rPr>
        <w:t>　　图表 2005-2009年上海KTV企业数量</w:t>
      </w:r>
      <w:r>
        <w:rPr>
          <w:rFonts w:hint="eastAsia"/>
        </w:rPr>
        <w:br/>
      </w:r>
      <w:r>
        <w:rPr>
          <w:rFonts w:hint="eastAsia"/>
        </w:rPr>
        <w:t>　　图表 2005-2009年上海KTV企业数量图</w:t>
      </w:r>
      <w:r>
        <w:rPr>
          <w:rFonts w:hint="eastAsia"/>
        </w:rPr>
        <w:br/>
      </w:r>
      <w:r>
        <w:rPr>
          <w:rFonts w:hint="eastAsia"/>
        </w:rPr>
        <w:t>　　图表 2009年上海KTV企业分布图</w:t>
      </w:r>
      <w:r>
        <w:rPr>
          <w:rFonts w:hint="eastAsia"/>
        </w:rPr>
        <w:br/>
      </w:r>
      <w:r>
        <w:rPr>
          <w:rFonts w:hint="eastAsia"/>
        </w:rPr>
        <w:t>　　图表 2005-2009年广州KTV企业数量</w:t>
      </w:r>
      <w:r>
        <w:rPr>
          <w:rFonts w:hint="eastAsia"/>
        </w:rPr>
        <w:br/>
      </w:r>
      <w:r>
        <w:rPr>
          <w:rFonts w:hint="eastAsia"/>
        </w:rPr>
        <w:t>　　图表 2005-2009年广州KTV企业数量图</w:t>
      </w:r>
      <w:r>
        <w:rPr>
          <w:rFonts w:hint="eastAsia"/>
        </w:rPr>
        <w:br/>
      </w:r>
      <w:r>
        <w:rPr>
          <w:rFonts w:hint="eastAsia"/>
        </w:rPr>
        <w:t>　　图表 2009年广州KTV企业分布图</w:t>
      </w:r>
      <w:r>
        <w:rPr>
          <w:rFonts w:hint="eastAsia"/>
        </w:rPr>
        <w:br/>
      </w:r>
      <w:r>
        <w:rPr>
          <w:rFonts w:hint="eastAsia"/>
        </w:rPr>
        <w:t>　　图表 钱柜集团在各地区的营业店面分布</w:t>
      </w:r>
      <w:r>
        <w:rPr>
          <w:rFonts w:hint="eastAsia"/>
        </w:rPr>
        <w:br/>
      </w:r>
      <w:r>
        <w:rPr>
          <w:rFonts w:hint="eastAsia"/>
        </w:rPr>
        <w:t>　　图表 2009年钱柜主要消费人群分布图</w:t>
      </w:r>
      <w:r>
        <w:rPr>
          <w:rFonts w:hint="eastAsia"/>
        </w:rPr>
        <w:br/>
      </w:r>
      <w:r>
        <w:rPr>
          <w:rFonts w:hint="eastAsia"/>
        </w:rPr>
        <w:t>　　图表 2009年麦乐迪主要消费人群分布图</w:t>
      </w:r>
      <w:r>
        <w:rPr>
          <w:rFonts w:hint="eastAsia"/>
        </w:rPr>
        <w:br/>
      </w:r>
      <w:r>
        <w:rPr>
          <w:rFonts w:hint="eastAsia"/>
        </w:rPr>
        <w:t>　　图表 好乐迪在中国大陆分布</w:t>
      </w:r>
      <w:r>
        <w:rPr>
          <w:rFonts w:hint="eastAsia"/>
        </w:rPr>
        <w:br/>
      </w:r>
      <w:r>
        <w:rPr>
          <w:rFonts w:hint="eastAsia"/>
        </w:rPr>
        <w:t>　　图表 2009年好乐迪主要消费人群分布图</w:t>
      </w:r>
      <w:r>
        <w:rPr>
          <w:rFonts w:hint="eastAsia"/>
        </w:rPr>
        <w:br/>
      </w:r>
      <w:r>
        <w:rPr>
          <w:rFonts w:hint="eastAsia"/>
        </w:rPr>
        <w:t>　　图表 80后和90后的消费特征区别</w:t>
      </w:r>
      <w:r>
        <w:rPr>
          <w:rFonts w:hint="eastAsia"/>
        </w:rPr>
        <w:br/>
      </w:r>
      <w:r>
        <w:rPr>
          <w:rFonts w:hint="eastAsia"/>
        </w:rPr>
        <w:t>　　图表 地区KTV消费者消费频率分布图</w:t>
      </w:r>
      <w:r>
        <w:rPr>
          <w:rFonts w:hint="eastAsia"/>
        </w:rPr>
        <w:br/>
      </w:r>
      <w:r>
        <w:rPr>
          <w:rFonts w:hint="eastAsia"/>
        </w:rPr>
        <w:t>　　图表 地区KTV消费者偏好分布图</w:t>
      </w:r>
      <w:r>
        <w:rPr>
          <w:rFonts w:hint="eastAsia"/>
        </w:rPr>
        <w:br/>
      </w:r>
      <w:r>
        <w:rPr>
          <w:rFonts w:hint="eastAsia"/>
        </w:rPr>
        <w:t>　　图表 不同年龄KTV消费者消费频率分布</w:t>
      </w:r>
      <w:r>
        <w:rPr>
          <w:rFonts w:hint="eastAsia"/>
        </w:rPr>
        <w:br/>
      </w:r>
      <w:r>
        <w:rPr>
          <w:rFonts w:hint="eastAsia"/>
        </w:rPr>
        <w:t>　　图表 不同年龄KTV消费者偏好分布</w:t>
      </w:r>
      <w:r>
        <w:rPr>
          <w:rFonts w:hint="eastAsia"/>
        </w:rPr>
        <w:br/>
      </w:r>
      <w:r>
        <w:rPr>
          <w:rFonts w:hint="eastAsia"/>
        </w:rPr>
        <w:t>　　图表 不同收入层次KTV消费者消费频率分布图</w:t>
      </w:r>
      <w:r>
        <w:rPr>
          <w:rFonts w:hint="eastAsia"/>
        </w:rPr>
        <w:br/>
      </w:r>
      <w:r>
        <w:rPr>
          <w:rFonts w:hint="eastAsia"/>
        </w:rPr>
        <w:t>　　图表 不同收入层次KTV消费者偏好分布图</w:t>
      </w:r>
      <w:r>
        <w:rPr>
          <w:rFonts w:hint="eastAsia"/>
        </w:rPr>
        <w:br/>
      </w:r>
      <w:r>
        <w:rPr>
          <w:rFonts w:hint="eastAsia"/>
        </w:rPr>
        <w:t>　　图表 企业店址应具备的条件</w:t>
      </w:r>
      <w:r>
        <w:rPr>
          <w:rFonts w:hint="eastAsia"/>
        </w:rPr>
        <w:br/>
      </w:r>
      <w:r>
        <w:rPr>
          <w:rFonts w:hint="eastAsia"/>
        </w:rPr>
        <w:t>　　图表 KTV店址的影响因素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bf757add4f3a" w:history="1">
        <w:r>
          <w:rPr>
            <w:rStyle w:val="Hyperlink"/>
          </w:rPr>
          <w:t>2009-2012年中国KTV市场消费调查与投资前景分析报告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8bf757add4f3a" w:history="1">
        <w:r>
          <w:rPr>
            <w:rStyle w:val="Hyperlink"/>
          </w:rPr>
          <w:t>https://www.20087.com/2010-04/R_2009_2012shichangxiaofeidiaochayutou.html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48b3e18514b32" w:history="1">
      <w:r>
        <w:rPr>
          <w:rStyle w:val="Hyperlink"/>
        </w:rPr>
        <w:t>2009-2012年中国KTV市场消费调查与投资前景分析报告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shichangxiaofeidiaochayutou.html" TargetMode="External" Id="R4f48bf757ad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shichangxiaofeidiaochayutou.html" TargetMode="External" Id="R31548b3e1851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2010-04-20T05:17:00Z</dcterms:created>
  <dcterms:modified xsi:type="dcterms:W3CDTF">2010-04-20T06:17:00Z</dcterms:modified>
  <dc:subject>2009-2012年中国KTV市场消费调查与投资前景分析报告</dc:subject>
  <dc:title>2009-2012年中国KTV市场消费调查与投资前景分析报告</dc:title>
  <cp:keywords>2009-2012年中国KTV市场消费调查与投资前景分析报告</cp:keywords>
  <dc:description>2009-2012年中国KTV市场消费调查与投资前景分析报告</dc:description>
</cp:coreProperties>
</file>