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6e77d376464bc9" w:history="1">
              <w:r>
                <w:rPr>
                  <w:rStyle w:val="Hyperlink"/>
                </w:rPr>
                <w:t>2010年中国竹、藤、棕、草制品制造统计报告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6e77d376464bc9" w:history="1">
              <w:r>
                <w:rPr>
                  <w:rStyle w:val="Hyperlink"/>
                </w:rPr>
                <w:t>2010年中国竹、藤、棕、草制品制造统计报告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0382113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6e77d376464bc9" w:history="1">
                <w:r>
                  <w:rPr>
                    <w:rStyle w:val="Hyperlink"/>
                  </w:rPr>
                  <w:t>https://www.20087.com/2010-04/R_2010zhutengzongcaozhipinzhizaotongji.html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中国竹、藤、棕、草制品制造总体运行统计</w:t>
      </w:r>
      <w:r>
        <w:rPr>
          <w:rFonts w:hint="eastAsia"/>
        </w:rPr>
        <w:br/>
      </w:r>
      <w:r>
        <w:rPr>
          <w:rFonts w:hint="eastAsia"/>
        </w:rPr>
        <w:t>　　　　一、中国竹、藤、棕、草制品制造工业总产值及变化趋势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二、中国竹、藤、棕、草制品制造新产品产值及变化趋势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三、中国竹、藤、棕、草制品制造出口交货总产值及变化趋势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中国竹、藤、棕、草制品制造企业运行统计</w:t>
      </w:r>
      <w:r>
        <w:rPr>
          <w:rFonts w:hint="eastAsia"/>
        </w:rPr>
        <w:br/>
      </w:r>
      <w:r>
        <w:rPr>
          <w:rFonts w:hint="eastAsia"/>
        </w:rPr>
        <w:t>　　第一节 企业单位数量及变化趋势</w:t>
      </w:r>
      <w:r>
        <w:rPr>
          <w:rFonts w:hint="eastAsia"/>
        </w:rPr>
        <w:br/>
      </w:r>
      <w:r>
        <w:rPr>
          <w:rFonts w:hint="eastAsia"/>
        </w:rPr>
        <w:t>　　　　一、2009中国竹、藤、棕、草制品制造企业单位数量及变化趋势</w:t>
      </w:r>
      <w:r>
        <w:rPr>
          <w:rFonts w:hint="eastAsia"/>
        </w:rPr>
        <w:br/>
      </w:r>
      <w:r>
        <w:rPr>
          <w:rFonts w:hint="eastAsia"/>
        </w:rPr>
        <w:t>　　　　二、2010中国竹、藤、棕、草制品制造企业单位数量及变化趋势</w:t>
      </w:r>
      <w:r>
        <w:rPr>
          <w:rFonts w:hint="eastAsia"/>
        </w:rPr>
        <w:br/>
      </w:r>
      <w:r>
        <w:rPr>
          <w:rFonts w:hint="eastAsia"/>
        </w:rPr>
        <w:t>　　第二节 企业单位盈亏及变化趋势</w:t>
      </w:r>
      <w:r>
        <w:rPr>
          <w:rFonts w:hint="eastAsia"/>
        </w:rPr>
        <w:br/>
      </w:r>
      <w:r>
        <w:rPr>
          <w:rFonts w:hint="eastAsia"/>
        </w:rPr>
        <w:t>　　　　一、2009中国竹、藤、棕、草制品制造资产及变化趋势</w:t>
      </w:r>
      <w:r>
        <w:rPr>
          <w:rFonts w:hint="eastAsia"/>
        </w:rPr>
        <w:br/>
      </w:r>
      <w:r>
        <w:rPr>
          <w:rFonts w:hint="eastAsia"/>
        </w:rPr>
        <w:t>　　　　二、2010中国竹、藤、棕、草制品制造资产及变化趋势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中国竹、藤、棕、草制品制造资产负债统计</w:t>
      </w:r>
      <w:r>
        <w:rPr>
          <w:rFonts w:hint="eastAsia"/>
        </w:rPr>
        <w:br/>
      </w:r>
      <w:r>
        <w:rPr>
          <w:rFonts w:hint="eastAsia"/>
        </w:rPr>
        <w:t>　　第一节 2009-2010中国竹、藤、棕、草制品制造资产及变化趋势</w:t>
      </w:r>
      <w:r>
        <w:rPr>
          <w:rFonts w:hint="eastAsia"/>
        </w:rPr>
        <w:br/>
      </w:r>
      <w:r>
        <w:rPr>
          <w:rFonts w:hint="eastAsia"/>
        </w:rPr>
        <w:t>　　　　一、2009中国竹、藤、棕、草制品制造资产及变化趋势</w:t>
      </w:r>
      <w:r>
        <w:rPr>
          <w:rFonts w:hint="eastAsia"/>
        </w:rPr>
        <w:br/>
      </w:r>
      <w:r>
        <w:rPr>
          <w:rFonts w:hint="eastAsia"/>
        </w:rPr>
        <w:t>　　　　二、2010中国竹、藤、棕、草制品制造资产及变化趋势</w:t>
      </w:r>
      <w:r>
        <w:rPr>
          <w:rFonts w:hint="eastAsia"/>
        </w:rPr>
        <w:br/>
      </w:r>
      <w:r>
        <w:rPr>
          <w:rFonts w:hint="eastAsia"/>
        </w:rPr>
        <w:t>　　第二节 2009-2010中国竹、藤、棕、草制品制造负债及变化趋势</w:t>
      </w:r>
      <w:r>
        <w:rPr>
          <w:rFonts w:hint="eastAsia"/>
        </w:rPr>
        <w:br/>
      </w:r>
      <w:r>
        <w:rPr>
          <w:rFonts w:hint="eastAsia"/>
        </w:rPr>
        <w:t>　　　　一、2009中国竹、藤、棕、草制品制造负债及变化趋势</w:t>
      </w:r>
      <w:r>
        <w:rPr>
          <w:rFonts w:hint="eastAsia"/>
        </w:rPr>
        <w:br/>
      </w:r>
      <w:r>
        <w:rPr>
          <w:rFonts w:hint="eastAsia"/>
        </w:rPr>
        <w:t>　　　　二、2010中国竹、藤、棕、草制品制造负债及变化趋势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中国竹、藤、棕、草制品制造收入与成本统计</w:t>
      </w:r>
      <w:r>
        <w:rPr>
          <w:rFonts w:hint="eastAsia"/>
        </w:rPr>
        <w:br/>
      </w:r>
      <w:r>
        <w:rPr>
          <w:rFonts w:hint="eastAsia"/>
        </w:rPr>
        <w:t>　　第一节 2009-2010中国竹、藤、棕、草制品制造主营业务及变化趋势</w:t>
      </w:r>
      <w:r>
        <w:rPr>
          <w:rFonts w:hint="eastAsia"/>
        </w:rPr>
        <w:br/>
      </w:r>
      <w:r>
        <w:rPr>
          <w:rFonts w:hint="eastAsia"/>
        </w:rPr>
        <w:t>　　　　一、2009中国竹、藤、棕、草制品制造主营业务及变化趋势</w:t>
      </w:r>
      <w:r>
        <w:rPr>
          <w:rFonts w:hint="eastAsia"/>
        </w:rPr>
        <w:br/>
      </w:r>
      <w:r>
        <w:rPr>
          <w:rFonts w:hint="eastAsia"/>
        </w:rPr>
        <w:t>　　　　二、2010中国竹、藤、棕、草制品制造主营业务及变化趋势</w:t>
      </w:r>
      <w:r>
        <w:rPr>
          <w:rFonts w:hint="eastAsia"/>
        </w:rPr>
        <w:br/>
      </w:r>
      <w:r>
        <w:rPr>
          <w:rFonts w:hint="eastAsia"/>
        </w:rPr>
        <w:t>　　第二节 2009-2010中国竹、藤、棕、草制品制造负债及变化趋势</w:t>
      </w:r>
      <w:r>
        <w:rPr>
          <w:rFonts w:hint="eastAsia"/>
        </w:rPr>
        <w:br/>
      </w:r>
      <w:r>
        <w:rPr>
          <w:rFonts w:hint="eastAsia"/>
        </w:rPr>
        <w:t>　　　　一、2009中国竹、藤、棕、草制品制造主营业务成本及变化趋势</w:t>
      </w:r>
      <w:r>
        <w:rPr>
          <w:rFonts w:hint="eastAsia"/>
        </w:rPr>
        <w:br/>
      </w:r>
      <w:r>
        <w:rPr>
          <w:rFonts w:hint="eastAsia"/>
        </w:rPr>
        <w:t>　　　　二、2010中国竹、藤、棕、草制品制造主营业务成本及变化趋势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中国竹、藤、棕、草制品制造费用统计</w:t>
      </w:r>
      <w:r>
        <w:rPr>
          <w:rFonts w:hint="eastAsia"/>
        </w:rPr>
        <w:br/>
      </w:r>
      <w:r>
        <w:rPr>
          <w:rFonts w:hint="eastAsia"/>
        </w:rPr>
        <w:t>　　第一节 2009-2010中国竹、藤、棕、草制品制造管理费用及变化趋势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一、2009中国竹、藤、棕、草制品制造管理费用及变化趋势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二、2010中国竹、藤、棕、草制品制造管理费用及变化趋势</w:t>
      </w:r>
      <w:r>
        <w:rPr>
          <w:rFonts w:hint="eastAsia"/>
        </w:rPr>
        <w:br/>
      </w:r>
      <w:r>
        <w:rPr>
          <w:rFonts w:hint="eastAsia"/>
        </w:rPr>
        <w:t>　　第二节 2009-2010中国竹、藤、棕、草制品制造营业费用及变化趋势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一、2009中国竹、藤、棕、草制品制造营业费用及变化趋势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二、2010中国竹、藤、棕、草制品制造营业费用成本及变化趋势</w:t>
      </w:r>
      <w:r>
        <w:rPr>
          <w:rFonts w:hint="eastAsia"/>
        </w:rPr>
        <w:br/>
      </w:r>
      <w:r>
        <w:rPr>
          <w:rFonts w:hint="eastAsia"/>
        </w:rPr>
        <w:t>　　第三节 2009-2010中国竹、藤、棕、草制品制造财务费用及变化趋势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一、2009中国竹、藤、棕、草制品制造财务费用及变化趋势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二、2010中国竹、藤、棕、草制品制造财务费用及变化趋势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中国竹、藤、棕、草制品制造利税统计</w:t>
      </w:r>
      <w:r>
        <w:rPr>
          <w:rFonts w:hint="eastAsia"/>
        </w:rPr>
        <w:br/>
      </w:r>
      <w:r>
        <w:rPr>
          <w:rFonts w:hint="eastAsia"/>
        </w:rPr>
        <w:t>　　第一节 2009-2010中国竹、藤、棕、草制品制造利润及变化趋势</w:t>
      </w:r>
      <w:r>
        <w:rPr>
          <w:rFonts w:hint="eastAsia"/>
        </w:rPr>
        <w:br/>
      </w:r>
      <w:r>
        <w:rPr>
          <w:rFonts w:hint="eastAsia"/>
        </w:rPr>
        <w:t>　　　　一、2009中国竹、藤、棕、草制品制造利润及变化趋势</w:t>
      </w:r>
      <w:r>
        <w:rPr>
          <w:rFonts w:hint="eastAsia"/>
        </w:rPr>
        <w:br/>
      </w:r>
      <w:r>
        <w:rPr>
          <w:rFonts w:hint="eastAsia"/>
        </w:rPr>
        <w:t>　　　　二、2010中国竹、藤、棕、草制品制造利润及变化趋势</w:t>
      </w:r>
      <w:r>
        <w:rPr>
          <w:rFonts w:hint="eastAsia"/>
        </w:rPr>
        <w:br/>
      </w:r>
      <w:r>
        <w:rPr>
          <w:rFonts w:hint="eastAsia"/>
        </w:rPr>
        <w:t>　　第二节 2009-2010中国竹、藤、棕、草制品制造税金及变化趋势</w:t>
      </w:r>
      <w:r>
        <w:rPr>
          <w:rFonts w:hint="eastAsia"/>
        </w:rPr>
        <w:br/>
      </w:r>
      <w:r>
        <w:rPr>
          <w:rFonts w:hint="eastAsia"/>
        </w:rPr>
        <w:t>　　　　一、2009中国竹、藤、棕、草制品制造税金及变化趋势</w:t>
      </w:r>
      <w:r>
        <w:rPr>
          <w:rFonts w:hint="eastAsia"/>
        </w:rPr>
        <w:br/>
      </w:r>
      <w:r>
        <w:rPr>
          <w:rFonts w:hint="eastAsia"/>
        </w:rPr>
        <w:t>　　　　二、2010中国竹、藤、棕、草制品制造税金及变化趋势</w:t>
      </w:r>
      <w:r>
        <w:rPr>
          <w:rFonts w:hint="eastAsia"/>
        </w:rPr>
        <w:br/>
      </w:r>
      <w:r>
        <w:rPr>
          <w:rFonts w:hint="eastAsia"/>
        </w:rPr>
        <w:t>　　第三节 2009-2010中国竹、藤、棕、草制品制造财务费用及变化趋势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一、2009中国竹、藤、棕、草制品制造财务费用及变化趋势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二、2010中国竹、藤、棕、草制品制造财务费用及变化趋势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中国竹、藤、棕、草制品制造经营指标统计</w:t>
      </w:r>
      <w:r>
        <w:rPr>
          <w:rFonts w:hint="eastAsia"/>
        </w:rPr>
        <w:br/>
      </w:r>
      <w:r>
        <w:rPr>
          <w:rFonts w:hint="eastAsia"/>
        </w:rPr>
        <w:t>　　第一节 2009-2010中国竹、藤、棕、草制品制造资本保值率及变化趋势</w:t>
      </w:r>
      <w:r>
        <w:rPr>
          <w:rFonts w:hint="eastAsia"/>
        </w:rPr>
        <w:br/>
      </w:r>
      <w:r>
        <w:rPr>
          <w:rFonts w:hint="eastAsia"/>
        </w:rPr>
        <w:t>　　　　一、2009中国竹、藤、棕、草制品制造资本保值率及变化趋势</w:t>
      </w:r>
      <w:r>
        <w:rPr>
          <w:rFonts w:hint="eastAsia"/>
        </w:rPr>
        <w:br/>
      </w:r>
      <w:r>
        <w:rPr>
          <w:rFonts w:hint="eastAsia"/>
        </w:rPr>
        <w:t>　　　　二、2010中国竹、藤、棕、草制品制造资本保值率及变化趋势</w:t>
      </w:r>
      <w:r>
        <w:rPr>
          <w:rFonts w:hint="eastAsia"/>
        </w:rPr>
        <w:br/>
      </w:r>
      <w:r>
        <w:rPr>
          <w:rFonts w:hint="eastAsia"/>
        </w:rPr>
        <w:t>　　第二节 2009-2010中国竹、藤、棕、草制品制造资金利率及变化趋势</w:t>
      </w:r>
      <w:r>
        <w:rPr>
          <w:rFonts w:hint="eastAsia"/>
        </w:rPr>
        <w:br/>
      </w:r>
      <w:r>
        <w:rPr>
          <w:rFonts w:hint="eastAsia"/>
        </w:rPr>
        <w:t>　　　　一、2009中国竹、藤、棕、草制品制造资金利率及变化趋势</w:t>
      </w:r>
      <w:r>
        <w:rPr>
          <w:rFonts w:hint="eastAsia"/>
        </w:rPr>
        <w:br/>
      </w:r>
      <w:r>
        <w:rPr>
          <w:rFonts w:hint="eastAsia"/>
        </w:rPr>
        <w:t>　　　　二、2010中国竹、藤、棕、草制品制造资金利率及变化趋势</w:t>
      </w:r>
      <w:r>
        <w:rPr>
          <w:rFonts w:hint="eastAsia"/>
        </w:rPr>
        <w:br/>
      </w:r>
      <w:r>
        <w:rPr>
          <w:rFonts w:hint="eastAsia"/>
        </w:rPr>
        <w:t>　　第三节 2009-2010中国竹、藤、棕、草制品制造成本费用利润率及变化趋势</w:t>
      </w:r>
      <w:r>
        <w:rPr>
          <w:rFonts w:hint="eastAsia"/>
        </w:rPr>
        <w:br/>
      </w:r>
      <w:r>
        <w:rPr>
          <w:rFonts w:hint="eastAsia"/>
        </w:rPr>
        <w:t>　　　　一、2009中国竹、藤、棕、草制品制造成本费用利润率及变化趋势</w:t>
      </w:r>
      <w:r>
        <w:rPr>
          <w:rFonts w:hint="eastAsia"/>
        </w:rPr>
        <w:br/>
      </w:r>
      <w:r>
        <w:rPr>
          <w:rFonts w:hint="eastAsia"/>
        </w:rPr>
        <w:t>　　　　二、2010中国竹、藤、棕、草制品制造成本费用利润率及变化趋势</w:t>
      </w:r>
      <w:r>
        <w:rPr>
          <w:rFonts w:hint="eastAsia"/>
        </w:rPr>
        <w:br/>
      </w:r>
      <w:r>
        <w:rPr>
          <w:rFonts w:hint="eastAsia"/>
        </w:rPr>
        <w:t>　　第四节 2009-2010中国竹、藤、棕、草制品制造产成品资金占用率及变化趋势</w:t>
      </w:r>
      <w:r>
        <w:rPr>
          <w:rFonts w:hint="eastAsia"/>
        </w:rPr>
        <w:br/>
      </w:r>
      <w:r>
        <w:rPr>
          <w:rFonts w:hint="eastAsia"/>
        </w:rPr>
        <w:t>　　　　一、2009中国竹、藤、棕、草制品制造产成品资金占用率及变化趋势</w:t>
      </w:r>
      <w:r>
        <w:rPr>
          <w:rFonts w:hint="eastAsia"/>
        </w:rPr>
        <w:br/>
      </w:r>
      <w:r>
        <w:rPr>
          <w:rFonts w:hint="eastAsia"/>
        </w:rPr>
        <w:t>　　　　二、2010中国竹、藤、棕、草制品制造产成品资金占用率及变化趋势</w:t>
      </w:r>
      <w:r>
        <w:rPr>
          <w:rFonts w:hint="eastAsia"/>
        </w:rPr>
        <w:br/>
      </w:r>
      <w:r>
        <w:rPr>
          <w:rFonts w:hint="eastAsia"/>
        </w:rPr>
        <w:t>　　第五节 2009-2010中国竹、藤、棕、草制品制造人均销售率及变化趋势</w:t>
      </w:r>
      <w:r>
        <w:rPr>
          <w:rFonts w:hint="eastAsia"/>
        </w:rPr>
        <w:br/>
      </w:r>
      <w:r>
        <w:rPr>
          <w:rFonts w:hint="eastAsia"/>
        </w:rPr>
        <w:t>　　　　一、2009中国竹、藤、棕、草制品制造人均销售率及变化趋势</w:t>
      </w:r>
      <w:r>
        <w:rPr>
          <w:rFonts w:hint="eastAsia"/>
        </w:rPr>
        <w:br/>
      </w:r>
      <w:r>
        <w:rPr>
          <w:rFonts w:hint="eastAsia"/>
        </w:rPr>
        <w:t>　　　　二、2010中国竹、藤、棕、草制品制造人均销售率及变化趋势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中国竹、藤、棕、草制品制造重点省市竞争力分析</w:t>
      </w:r>
      <w:r>
        <w:rPr>
          <w:rFonts w:hint="eastAsia"/>
        </w:rPr>
        <w:br/>
      </w:r>
      <w:r>
        <w:rPr>
          <w:rFonts w:hint="eastAsia"/>
        </w:rPr>
        <w:t>　　第一节 北京市竹、藤、棕、草制品制造总体运行统计</w:t>
      </w:r>
      <w:r>
        <w:rPr>
          <w:rFonts w:hint="eastAsia"/>
        </w:rPr>
        <w:br/>
      </w:r>
      <w:r>
        <w:rPr>
          <w:rFonts w:hint="eastAsia"/>
        </w:rPr>
        <w:t>　　　　一、北京市行业工业总产值及变化趋势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二、北京市行业新产品产值及变化趋势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三、北京市竹、藤、棕、草制品制造出口交货总产值及变化趋势</w:t>
      </w:r>
      <w:r>
        <w:rPr>
          <w:rFonts w:hint="eastAsia"/>
        </w:rPr>
        <w:br/>
      </w:r>
      <w:r>
        <w:rPr>
          <w:rFonts w:hint="eastAsia"/>
        </w:rPr>
        <w:t>　　第二节 上海市竹、藤、棕、草制品制造总体运行统计</w:t>
      </w:r>
      <w:r>
        <w:rPr>
          <w:rFonts w:hint="eastAsia"/>
        </w:rPr>
        <w:br/>
      </w:r>
      <w:r>
        <w:rPr>
          <w:rFonts w:hint="eastAsia"/>
        </w:rPr>
        <w:t>　　　　一、上海市行业工业总产值及变化趋势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二、上海市行业新产品产值及变化趋势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三、上海市竹、藤、棕、草制品制造出口交货总产值及变化趋势</w:t>
      </w:r>
      <w:r>
        <w:rPr>
          <w:rFonts w:hint="eastAsia"/>
        </w:rPr>
        <w:br/>
      </w:r>
      <w:r>
        <w:rPr>
          <w:rFonts w:hint="eastAsia"/>
        </w:rPr>
        <w:t>　　第三节 广东竹、藤、棕、草制品制造总体运行统计</w:t>
      </w:r>
      <w:r>
        <w:rPr>
          <w:rFonts w:hint="eastAsia"/>
        </w:rPr>
        <w:br/>
      </w:r>
      <w:r>
        <w:rPr>
          <w:rFonts w:hint="eastAsia"/>
        </w:rPr>
        <w:t>　　　　一、广东市行业工业总产值及变化趋势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二、广东市行业新产品产值及变化趋势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三、广东市竹、藤、棕、草制品制造出口交货总产值及变化趋势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中国竹、藤、棕、草制品制造大、中、小型企业统计</w:t>
      </w:r>
      <w:r>
        <w:rPr>
          <w:rFonts w:hint="eastAsia"/>
        </w:rPr>
        <w:br/>
      </w:r>
      <w:r>
        <w:rPr>
          <w:rFonts w:hint="eastAsia"/>
        </w:rPr>
        <w:t>　　第一节 中国竹、藤、棕、草制品制造大型企业统计</w:t>
      </w:r>
      <w:r>
        <w:rPr>
          <w:rFonts w:hint="eastAsia"/>
        </w:rPr>
        <w:br/>
      </w:r>
      <w:r>
        <w:rPr>
          <w:rFonts w:hint="eastAsia"/>
        </w:rPr>
        <w:t>　　　　一、中国竹、藤、棕、草制品制造大型企业总产值及变化趋势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二、中国竹、藤、棕、草制品制造大型企业新产品产值及变化趋势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三、中国竹、藤、棕、草制品制造大型企业出口交货总产值及变化趋势</w:t>
      </w:r>
      <w:r>
        <w:rPr>
          <w:rFonts w:hint="eastAsia"/>
        </w:rPr>
        <w:br/>
      </w:r>
      <w:r>
        <w:rPr>
          <w:rFonts w:hint="eastAsia"/>
        </w:rPr>
        <w:t>　　第二节 中国竹、藤、棕、草制品制造中型企业统计</w:t>
      </w:r>
      <w:r>
        <w:rPr>
          <w:rFonts w:hint="eastAsia"/>
        </w:rPr>
        <w:br/>
      </w:r>
      <w:r>
        <w:rPr>
          <w:rFonts w:hint="eastAsia"/>
        </w:rPr>
        <w:t>　　　　一、中国竹、藤、棕、草制品制造中型企业工业总产值及变化趋势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二、中国竹、藤、棕、草制品制造中型企业新产品产值及变化趋势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三、中国竹、藤、棕、草制品制造出口中型企业交货总产值及变化趋势</w:t>
      </w:r>
      <w:r>
        <w:rPr>
          <w:rFonts w:hint="eastAsia"/>
        </w:rPr>
        <w:br/>
      </w:r>
      <w:r>
        <w:rPr>
          <w:rFonts w:hint="eastAsia"/>
        </w:rPr>
        <w:t>　　第三节 中国竹、藤、棕、草制品制造小型企业统计</w:t>
      </w:r>
      <w:r>
        <w:rPr>
          <w:rFonts w:hint="eastAsia"/>
        </w:rPr>
        <w:br/>
      </w:r>
      <w:r>
        <w:rPr>
          <w:rFonts w:hint="eastAsia"/>
        </w:rPr>
        <w:t>　　　　一、中国竹、藤、棕、草制品制造小型企业工业总产值及变化趋势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二、中国竹、藤、棕、草制品制造小型企业新产品产值及变化趋势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三、中国竹、藤、棕、草制品制造出口小型企业交货总产值及变化趋势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中国竹、藤、棕、草制品制造大、中、小型企业统计</w:t>
      </w:r>
      <w:r>
        <w:rPr>
          <w:rFonts w:hint="eastAsia"/>
        </w:rPr>
        <w:br/>
      </w:r>
      <w:r>
        <w:rPr>
          <w:rFonts w:hint="eastAsia"/>
        </w:rPr>
        <w:t>　　第一节 中国竹、藤、棕、草制品制造国营企业经营统计</w:t>
      </w:r>
      <w:r>
        <w:rPr>
          <w:rFonts w:hint="eastAsia"/>
        </w:rPr>
        <w:br/>
      </w:r>
      <w:r>
        <w:rPr>
          <w:rFonts w:hint="eastAsia"/>
        </w:rPr>
        <w:t>　　第二节 中国竹、藤、棕、草制品制造股份制企业经营统计</w:t>
      </w:r>
      <w:r>
        <w:rPr>
          <w:rFonts w:hint="eastAsia"/>
        </w:rPr>
        <w:br/>
      </w:r>
      <w:r>
        <w:rPr>
          <w:rFonts w:hint="eastAsia"/>
        </w:rPr>
        <w:t>　　第三节 中国竹、藤、棕、草制品制造私营企业经营统计</w:t>
      </w:r>
      <w:r>
        <w:rPr>
          <w:rFonts w:hint="eastAsia"/>
        </w:rPr>
        <w:br/>
      </w:r>
      <w:r>
        <w:rPr>
          <w:rFonts w:hint="eastAsia"/>
        </w:rPr>
        <w:t>　　第四节 中国竹、藤、棕、草制品制造合资企业经营统计</w:t>
      </w:r>
      <w:r>
        <w:rPr>
          <w:rFonts w:hint="eastAsia"/>
        </w:rPr>
        <w:br/>
      </w:r>
      <w:r>
        <w:rPr>
          <w:rFonts w:hint="eastAsia"/>
        </w:rPr>
        <w:t>　　第五节 中^智^林－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6e77d376464bc9" w:history="1">
        <w:r>
          <w:rPr>
            <w:rStyle w:val="Hyperlink"/>
          </w:rPr>
          <w:t>2010年中国竹、藤、棕、草制品制造统计报告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0382113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6e77d376464bc9" w:history="1">
        <w:r>
          <w:rPr>
            <w:rStyle w:val="Hyperlink"/>
          </w:rPr>
          <w:t>https://www.20087.com/2010-04/R_2010zhutengzongcaozhipinzhizaotongji.html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40a8546d92414e" w:history="1">
      <w:r>
        <w:rPr>
          <w:rStyle w:val="Hyperlink"/>
        </w:rPr>
        <w:t>2010年中国竹、藤、棕、草制品制造统计报告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zhutengzongcaozhipinzhizaotongji.html" TargetMode="External" Id="R496e77d376464b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zhutengzongcaozhipinzhizaotongji.html" TargetMode="External" Id="Re940a8546d9241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2010-04-28T00:56:00Z</dcterms:created>
  <dcterms:modified xsi:type="dcterms:W3CDTF">2010-04-28T01:56:00Z</dcterms:modified>
  <dc:subject>2010年中国竹、藤、棕、草制品制造统计报告</dc:subject>
  <dc:title>2010年中国竹、藤、棕、草制品制造统计报告</dc:title>
  <cp:keywords>2010年中国竹、藤、棕、草制品制造统计报告</cp:keywords>
  <dc:description>2010年中国竹、藤、棕、草制品制造统计报告</dc:description>
</cp:coreProperties>
</file>