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2962a24154b4d" w:history="1">
              <w:r>
                <w:rPr>
                  <w:rStyle w:val="Hyperlink"/>
                </w:rPr>
                <w:t>2010年中国聚氯乙烯（PVC）市场调研及2011-2012年前景预测报告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2962a24154b4d" w:history="1">
              <w:r>
                <w:rPr>
                  <w:rStyle w:val="Hyperlink"/>
                </w:rPr>
                <w:t>2010年中国聚氯乙烯（PVC）市场调研及2011-2012年前景预测报告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2962a24154b4d" w:history="1">
                <w:r>
                  <w:rPr>
                    <w:rStyle w:val="Hyperlink"/>
                  </w:rPr>
                  <w:t>https://www.20087.com/2010-04/R_2010julvyixishichangdiaoyanji2011_20.html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2009-2010年全球PVC市场背景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t>　　第三节 2009-2010年原油加工</w:t>
      </w:r>
      <w:r>
        <w:rPr>
          <w:rFonts w:hint="eastAsia"/>
        </w:rPr>
        <w:br/>
      </w:r>
      <w:r>
        <w:rPr>
          <w:rFonts w:hint="eastAsia"/>
        </w:rPr>
        <w:t>　　　　一 2009年全球原油市场</w:t>
      </w:r>
      <w:r>
        <w:rPr>
          <w:rFonts w:hint="eastAsia"/>
        </w:rPr>
        <w:br/>
      </w:r>
      <w:r>
        <w:rPr>
          <w:rFonts w:hint="eastAsia"/>
        </w:rPr>
        <w:t>　　　　二 2010-212年原油市场预测</w:t>
      </w:r>
      <w:r>
        <w:rPr>
          <w:rFonts w:hint="eastAsia"/>
        </w:rPr>
        <w:br/>
      </w:r>
      <w:r>
        <w:rPr>
          <w:rFonts w:hint="eastAsia"/>
        </w:rPr>
        <w:t>　　　　三 2009-2010年原油价格</w:t>
      </w:r>
      <w:r>
        <w:rPr>
          <w:rFonts w:hint="eastAsia"/>
        </w:rPr>
        <w:br/>
      </w:r>
      <w:r>
        <w:rPr>
          <w:rFonts w:hint="eastAsia"/>
        </w:rPr>
        <w:t>　　第四节 2010-2012年各国经济</w:t>
      </w:r>
      <w:r>
        <w:rPr>
          <w:rFonts w:hint="eastAsia"/>
        </w:rPr>
        <w:br/>
      </w:r>
      <w:r>
        <w:rPr>
          <w:rFonts w:hint="eastAsia"/>
        </w:rPr>
        <w:t>　　　　一 2010-2012年美国经济</w:t>
      </w:r>
      <w:r>
        <w:rPr>
          <w:rFonts w:hint="eastAsia"/>
        </w:rPr>
        <w:br/>
      </w:r>
      <w:r>
        <w:rPr>
          <w:rFonts w:hint="eastAsia"/>
        </w:rPr>
        <w:t>　　　　二 2010-2012年欧洲经济</w:t>
      </w:r>
      <w:r>
        <w:rPr>
          <w:rFonts w:hint="eastAsia"/>
        </w:rPr>
        <w:br/>
      </w:r>
      <w:r>
        <w:rPr>
          <w:rFonts w:hint="eastAsia"/>
        </w:rPr>
        <w:t>　　　　三 2010-2012年亚洲经济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2009-2010年中国PVC生产消费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19531957年</w:t>
      </w:r>
      <w:r>
        <w:rPr>
          <w:rFonts w:hint="eastAsia"/>
        </w:rPr>
        <w:br/>
      </w:r>
      <w:r>
        <w:rPr>
          <w:rFonts w:hint="eastAsia"/>
        </w:rPr>
        <w:t>　　　　二 195870年代末期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第三节 2010-2012年产能扩张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企业产能扩张</w:t>
      </w:r>
      <w:r>
        <w:rPr>
          <w:rFonts w:hint="eastAsia"/>
        </w:rPr>
        <w:br/>
      </w:r>
      <w:r>
        <w:rPr>
          <w:rFonts w:hint="eastAsia"/>
        </w:rPr>
        <w:t>　　第四节 2009-2010年PVC产量分析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第五节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2009-2010年国内PVC进出口</w:t>
      </w:r>
      <w:r>
        <w:rPr>
          <w:rFonts w:hint="eastAsia"/>
        </w:rPr>
        <w:br/>
      </w:r>
      <w:r>
        <w:rPr>
          <w:rFonts w:hint="eastAsia"/>
        </w:rPr>
        <w:t>　　第一节 2009年PVC进出口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2008-2009年进出口政策</w:t>
      </w:r>
      <w:r>
        <w:rPr>
          <w:rFonts w:hint="eastAsia"/>
        </w:rPr>
        <w:br/>
      </w:r>
      <w:r>
        <w:rPr>
          <w:rFonts w:hint="eastAsia"/>
        </w:rPr>
        <w:t>　　第二节 2008年PVC进出口</w:t>
      </w:r>
      <w:r>
        <w:rPr>
          <w:rFonts w:hint="eastAsia"/>
        </w:rPr>
        <w:br/>
      </w:r>
      <w:r>
        <w:rPr>
          <w:rFonts w:hint="eastAsia"/>
        </w:rPr>
        <w:t>　　　　一 2008年PVC进口</w:t>
      </w:r>
      <w:r>
        <w:rPr>
          <w:rFonts w:hint="eastAsia"/>
        </w:rPr>
        <w:br/>
      </w:r>
      <w:r>
        <w:rPr>
          <w:rFonts w:hint="eastAsia"/>
        </w:rPr>
        <w:t>　　　　二 2008年PVC出口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2009-2010年上游电石市场分析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2009-2010年电石价格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2009-2010年中国房地产市场运行</w:t>
      </w:r>
      <w:r>
        <w:rPr>
          <w:rFonts w:hint="eastAsia"/>
        </w:rPr>
        <w:br/>
      </w:r>
      <w:r>
        <w:rPr>
          <w:rFonts w:hint="eastAsia"/>
        </w:rPr>
        <w:t>　　第一节 2009年房地产市场运行</w:t>
      </w:r>
      <w:r>
        <w:rPr>
          <w:rFonts w:hint="eastAsia"/>
        </w:rPr>
        <w:br/>
      </w:r>
      <w:r>
        <w:rPr>
          <w:rFonts w:hint="eastAsia"/>
        </w:rPr>
        <w:t>　　　　一 房地产开发投资情况</w:t>
      </w:r>
      <w:r>
        <w:rPr>
          <w:rFonts w:hint="eastAsia"/>
        </w:rPr>
        <w:br/>
      </w:r>
      <w:r>
        <w:rPr>
          <w:rFonts w:hint="eastAsia"/>
        </w:rPr>
        <w:t>　　　　二 房地产开发企业资金来源</w:t>
      </w:r>
      <w:r>
        <w:rPr>
          <w:rFonts w:hint="eastAsia"/>
        </w:rPr>
        <w:br/>
      </w:r>
      <w:r>
        <w:rPr>
          <w:rFonts w:hint="eastAsia"/>
        </w:rPr>
        <w:t>　　　　三 全国房地产市场价格变动</w:t>
      </w:r>
      <w:r>
        <w:rPr>
          <w:rFonts w:hint="eastAsia"/>
        </w:rPr>
        <w:br/>
      </w:r>
      <w:r>
        <w:rPr>
          <w:rFonts w:hint="eastAsia"/>
        </w:rPr>
        <w:t>　　第二节 2009年商品房建筑与销售</w:t>
      </w:r>
      <w:r>
        <w:rPr>
          <w:rFonts w:hint="eastAsia"/>
        </w:rPr>
        <w:br/>
      </w:r>
      <w:r>
        <w:rPr>
          <w:rFonts w:hint="eastAsia"/>
        </w:rPr>
        <w:t>　　　　一 2009年商品房施、竣工面积</w:t>
      </w:r>
      <w:r>
        <w:rPr>
          <w:rFonts w:hint="eastAsia"/>
        </w:rPr>
        <w:br/>
      </w:r>
      <w:r>
        <w:rPr>
          <w:rFonts w:hint="eastAsia"/>
        </w:rPr>
        <w:t>　　　　二 商品房销售面积与销售额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中:智:林:　2010-2012年市场预测</w:t>
      </w:r>
      <w:r>
        <w:rPr>
          <w:rFonts w:hint="eastAsia"/>
        </w:rPr>
        <w:br/>
      </w:r>
      <w:r>
        <w:rPr>
          <w:rFonts w:hint="eastAsia"/>
        </w:rPr>
        <w:t>　　　　一 2010-2012年产能预测</w:t>
      </w:r>
      <w:r>
        <w:rPr>
          <w:rFonts w:hint="eastAsia"/>
        </w:rPr>
        <w:br/>
      </w:r>
      <w:r>
        <w:rPr>
          <w:rFonts w:hint="eastAsia"/>
        </w:rPr>
        <w:t>　　　　二 2010-2012年消费预测</w:t>
      </w:r>
      <w:r>
        <w:rPr>
          <w:rFonts w:hint="eastAsia"/>
        </w:rPr>
        <w:br/>
      </w:r>
      <w:r>
        <w:rPr>
          <w:rFonts w:hint="eastAsia"/>
        </w:rPr>
        <w:t>　　　　三 2010-2012年价格预测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5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2008年全球PVC下游消费结构图</w:t>
      </w:r>
      <w:r>
        <w:rPr>
          <w:rFonts w:hint="eastAsia"/>
        </w:rPr>
        <w:br/>
      </w:r>
      <w:r>
        <w:rPr>
          <w:rFonts w:hint="eastAsia"/>
        </w:rPr>
        <w:t>　　图表 7 2008&amp;#63886；PVC用途别消耗&amp;#63870；</w:t>
      </w:r>
      <w:r>
        <w:rPr>
          <w:rFonts w:hint="eastAsia"/>
        </w:rPr>
        <w:br/>
      </w:r>
      <w:r>
        <w:rPr>
          <w:rFonts w:hint="eastAsia"/>
        </w:rPr>
        <w:t>　　图表 8 &amp;#63843；美地区PVC供需平衡表</w:t>
      </w:r>
      <w:r>
        <w:rPr>
          <w:rFonts w:hint="eastAsia"/>
        </w:rPr>
        <w:br/>
      </w:r>
      <w:r>
        <w:rPr>
          <w:rFonts w:hint="eastAsia"/>
        </w:rPr>
        <w:t>　　图表 9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10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11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12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13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14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15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16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18 2008年中国PVC下游消费结构图</w:t>
      </w:r>
      <w:r>
        <w:rPr>
          <w:rFonts w:hint="eastAsia"/>
        </w:rPr>
        <w:br/>
      </w:r>
      <w:r>
        <w:rPr>
          <w:rFonts w:hint="eastAsia"/>
        </w:rPr>
        <w:t>　　图表 19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20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21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22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23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28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29 2001-2008年中国电石产量一览表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30 2001-2008年中国电石产量增长趋势图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31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32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33 2008年碳化钙产量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35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2005-2006年中国国内电石市场平均价格变化趋势图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40 2008年8月-2009年9月累计固定资产投资与房地产开发投资增长率变动情况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41 2008年8月-2009年9月累计不同用途房地产开发投资构成情况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42 2008 年8月-2009年9月累计不同用途房地产开发投资增长率变动情况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43 2008年8月-2009年9月累计不同地区房地产投资额完成情况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44 2008年8月-2009年9月东、中、西部地区房地产投资增长率变动情况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45 2008年8月-2009年9月累计全国房地产开发企业资金来源构成情况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46 2008年8月-2009年9月累计全国房地产开发企业资金来源构成增长率变动情况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47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48 2008年8月-2009年9月累计全国房地产土地购置与开发面积及同比增长率变动情况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49 2008年8月-2009年9月累计全国商品房、商品住宅施工面积及同比增长情况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50 2008年8月-2009年9月累计全国商品房、商品住宅竣工面积及同比增长情况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51 2008年8月-2009年9月累计全国商品房、商品住宅销售面积及同比增长情况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52 2008年8月-2009年9月累计全国商品房、商品住宅销售额及同比增长情况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70 2001-2008年国内泡沫塑料产量变化图 单位：吨</w:t>
      </w:r>
      <w:r>
        <w:rPr>
          <w:rFonts w:hint="eastAsia"/>
        </w:rPr>
        <w:br/>
      </w:r>
      <w:r>
        <w:rPr>
          <w:rFonts w:hint="eastAsia"/>
        </w:rPr>
        <w:t>　　图表 71 2003-2008年国内泡沫塑料产业运行规模一览表</w:t>
      </w:r>
      <w:r>
        <w:rPr>
          <w:rFonts w:hint="eastAsia"/>
        </w:rPr>
        <w:br/>
      </w:r>
      <w:r>
        <w:rPr>
          <w:rFonts w:hint="eastAsia"/>
        </w:rPr>
        <w:t>　　图表 72 2003-2008年国内泡沫塑料产业成长性指标一览表</w:t>
      </w:r>
      <w:r>
        <w:rPr>
          <w:rFonts w:hint="eastAsia"/>
        </w:rPr>
        <w:br/>
      </w:r>
      <w:r>
        <w:rPr>
          <w:rFonts w:hint="eastAsia"/>
        </w:rPr>
        <w:t>　　图表 73 2003-2008年国内泡沫塑料产业成长性指标变化图</w:t>
      </w:r>
      <w:r>
        <w:rPr>
          <w:rFonts w:hint="eastAsia"/>
        </w:rPr>
        <w:br/>
      </w:r>
      <w:r>
        <w:rPr>
          <w:rFonts w:hint="eastAsia"/>
        </w:rPr>
        <w:t>　　图表 74 2001-2008年国内塑料人造革产量一览表 单位：吨</w:t>
      </w:r>
      <w:r>
        <w:rPr>
          <w:rFonts w:hint="eastAsia"/>
        </w:rPr>
        <w:br/>
      </w:r>
      <w:r>
        <w:rPr>
          <w:rFonts w:hint="eastAsia"/>
        </w:rPr>
        <w:t>　　图表 77 2001-2008年国内塑料合成革产量变化图 单位：吨</w:t>
      </w:r>
      <w:r>
        <w:rPr>
          <w:rFonts w:hint="eastAsia"/>
        </w:rPr>
        <w:br/>
      </w:r>
      <w:r>
        <w:rPr>
          <w:rFonts w:hint="eastAsia"/>
        </w:rPr>
        <w:t>　　图表 79 2003-2008年国内塑料人造革、合成革产业成长性指标一览表</w:t>
      </w:r>
      <w:r>
        <w:rPr>
          <w:rFonts w:hint="eastAsia"/>
        </w:rPr>
        <w:br/>
      </w:r>
      <w:r>
        <w:rPr>
          <w:rFonts w:hint="eastAsia"/>
        </w:rPr>
        <w:t>　　图表 90 2001-2008年国内日用塑料制品产量变化图 单位：吨</w:t>
      </w:r>
      <w:r>
        <w:rPr>
          <w:rFonts w:hint="eastAsia"/>
        </w:rPr>
        <w:br/>
      </w:r>
      <w:r>
        <w:rPr>
          <w:rFonts w:hint="eastAsia"/>
        </w:rPr>
        <w:t>　　图表 91 2003-2008年国内日用塑料产业运行规模一览表</w:t>
      </w:r>
      <w:r>
        <w:rPr>
          <w:rFonts w:hint="eastAsia"/>
        </w:rPr>
        <w:br/>
      </w:r>
      <w:r>
        <w:rPr>
          <w:rFonts w:hint="eastAsia"/>
        </w:rPr>
        <w:t>　　图表 92 2003-2008年国内日用塑料产业成长性指标一览表</w:t>
      </w:r>
      <w:r>
        <w:rPr>
          <w:rFonts w:hint="eastAsia"/>
        </w:rPr>
        <w:br/>
      </w:r>
      <w:r>
        <w:rPr>
          <w:rFonts w:hint="eastAsia"/>
        </w:rPr>
        <w:t>　　图表 93 2003-2008年国内日用塑料产业成长性指标变化图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2962a24154b4d" w:history="1">
        <w:r>
          <w:rPr>
            <w:rStyle w:val="Hyperlink"/>
          </w:rPr>
          <w:t>2010年中国聚氯乙烯（PVC）市场调研及2011-2012年前景预测报告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2962a24154b4d" w:history="1">
        <w:r>
          <w:rPr>
            <w:rStyle w:val="Hyperlink"/>
          </w:rPr>
          <w:t>https://www.20087.com/2010-04/R_2010julvyixishichangdiaoyanji2011_20.html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1763fa992494b" w:history="1">
      <w:r>
        <w:rPr>
          <w:rStyle w:val="Hyperlink"/>
        </w:rPr>
        <w:t>2010年中国聚氯乙烯（PVC）市场调研及2011-2012年前景预测报告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julvyixishichangdiaoyanji2011_20.html" TargetMode="External" Id="Rda92962a241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julvyixishichangdiaoyanji2011_20.html" TargetMode="External" Id="Re1d1763fa99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2010-04-12T01:49:00Z</dcterms:created>
  <dcterms:modified xsi:type="dcterms:W3CDTF">2010-04-12T02:49:00Z</dcterms:modified>
  <dc:subject>2010年中国聚氯乙烯（PVC）市场调研及2011-2012年前景预测报告</dc:subject>
  <dc:title>2010年中国聚氯乙烯（PVC）市场调研及2011-2012年前景预测报告</dc:title>
  <cp:keywords>2010年中国聚氯乙烯（PVC）市场调研及2011-2012年前景预测报告</cp:keywords>
  <dc:description>2010年中国聚氯乙烯（PVC）市场调研及2011-2012年前景预测报告</dc:description>
</cp:coreProperties>
</file>