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bc0e2fd2d4c01" w:history="1">
              <w:r>
                <w:rPr>
                  <w:rStyle w:val="Hyperlink"/>
                </w:rPr>
                <w:t>2010年肿瘤疫苗市场研究报告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bc0e2fd2d4c01" w:history="1">
              <w:r>
                <w:rPr>
                  <w:rStyle w:val="Hyperlink"/>
                </w:rPr>
                <w:t>2010年肿瘤疫苗市场研究报告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bc0e2fd2d4c01" w:history="1">
                <w:r>
                  <w:rPr>
                    <w:rStyle w:val="Hyperlink"/>
                  </w:rPr>
                  <w:t>https://www.20087.com/2010-04/R_2010nianzhongliuyimiaoshichangyanjiu.html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肿瘤疫苗发展环境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2009-2010年中国宏观经济发展及展望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二、2010年中国宏观经济发展展望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全球性经济危机挫伤大型医药合同研究组织</w:t>
      </w:r>
      <w:r>
        <w:rPr>
          <w:rFonts w:hint="eastAsia"/>
        </w:rPr>
        <w:br/>
      </w:r>
      <w:r>
        <w:rPr>
          <w:rFonts w:hint="eastAsia"/>
        </w:rPr>
        <w:t>　　第四节 肝癌治疗性疫苗：对付癌症的新式武器</w:t>
      </w:r>
      <w:r>
        <w:rPr>
          <w:rFonts w:hint="eastAsia"/>
        </w:rPr>
        <w:br/>
      </w:r>
      <w:r>
        <w:rPr>
          <w:rFonts w:hint="eastAsia"/>
        </w:rPr>
        <w:t>　　　　一、肿瘤的发生与治疗手段</w:t>
      </w:r>
      <w:r>
        <w:rPr>
          <w:rFonts w:hint="eastAsia"/>
        </w:rPr>
        <w:br/>
      </w:r>
      <w:r>
        <w:rPr>
          <w:rFonts w:hint="eastAsia"/>
        </w:rPr>
        <w:t>　　　　二、肿瘤疫苗――防癌复发的新武器</w:t>
      </w:r>
      <w:r>
        <w:rPr>
          <w:rFonts w:hint="eastAsia"/>
        </w:rPr>
        <w:br/>
      </w:r>
      <w:r>
        <w:rPr>
          <w:rFonts w:hint="eastAsia"/>
        </w:rPr>
        <w:t>　　　　三、肿瘤疫苗的特点</w:t>
      </w:r>
      <w:r>
        <w:rPr>
          <w:rFonts w:hint="eastAsia"/>
        </w:rPr>
        <w:br/>
      </w:r>
      <w:r>
        <w:rPr>
          <w:rFonts w:hint="eastAsia"/>
        </w:rPr>
        <w:t>　　第五节 肿瘤疫苗发展的重要性</w:t>
      </w:r>
      <w:r>
        <w:rPr>
          <w:rFonts w:hint="eastAsia"/>
        </w:rPr>
        <w:br/>
      </w:r>
      <w:r>
        <w:rPr>
          <w:rFonts w:hint="eastAsia"/>
        </w:rPr>
        <w:t>　　第六节 肿瘤疫苗的研究概况</w:t>
      </w:r>
      <w:r>
        <w:rPr>
          <w:rFonts w:hint="eastAsia"/>
        </w:rPr>
        <w:br/>
      </w:r>
      <w:r>
        <w:rPr>
          <w:rFonts w:hint="eastAsia"/>
        </w:rPr>
        <w:t>　　第七节 肿瘤疫苗的临床应用</w:t>
      </w:r>
      <w:r>
        <w:rPr>
          <w:rFonts w:hint="eastAsia"/>
        </w:rPr>
        <w:br/>
      </w:r>
      <w:r>
        <w:rPr>
          <w:rFonts w:hint="eastAsia"/>
        </w:rPr>
        <w:t>　　第八节 肿瘤疫苗临床应用应遵循的伦理原则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肿瘤疫苗概况</w:t>
      </w:r>
      <w:r>
        <w:rPr>
          <w:rFonts w:hint="eastAsia"/>
        </w:rPr>
        <w:br/>
      </w:r>
      <w:r>
        <w:rPr>
          <w:rFonts w:hint="eastAsia"/>
        </w:rPr>
        <w:t>　　第一节 肿瘤疫苗介绍</w:t>
      </w:r>
      <w:r>
        <w:rPr>
          <w:rFonts w:hint="eastAsia"/>
        </w:rPr>
        <w:br/>
      </w:r>
      <w:r>
        <w:rPr>
          <w:rFonts w:hint="eastAsia"/>
        </w:rPr>
        <w:t>　　第二节 肿瘤疫苗的种类及其作用机理</w:t>
      </w:r>
      <w:r>
        <w:rPr>
          <w:rFonts w:hint="eastAsia"/>
        </w:rPr>
        <w:br/>
      </w:r>
      <w:r>
        <w:rPr>
          <w:rFonts w:hint="eastAsia"/>
        </w:rPr>
        <w:t>　　第三节 肿瘤疫苗临床应用原则</w:t>
      </w:r>
      <w:r>
        <w:rPr>
          <w:rFonts w:hint="eastAsia"/>
        </w:rPr>
        <w:br/>
      </w:r>
      <w:r>
        <w:rPr>
          <w:rFonts w:hint="eastAsia"/>
        </w:rPr>
        <w:t>　　第四节 肿瘤疫苗评价标准</w:t>
      </w:r>
      <w:r>
        <w:rPr>
          <w:rFonts w:hint="eastAsia"/>
        </w:rPr>
        <w:br/>
      </w:r>
      <w:r>
        <w:rPr>
          <w:rFonts w:hint="eastAsia"/>
        </w:rPr>
        <w:t>　　第五节 肿瘤疫苗研究的新选择</w:t>
      </w:r>
      <w:r>
        <w:rPr>
          <w:rFonts w:hint="eastAsia"/>
        </w:rPr>
        <w:br/>
      </w:r>
      <w:r>
        <w:rPr>
          <w:rFonts w:hint="eastAsia"/>
        </w:rPr>
        <w:t>　　第六节 癌症疫苗研究进展</w:t>
      </w:r>
      <w:r>
        <w:rPr>
          <w:rFonts w:hint="eastAsia"/>
        </w:rPr>
        <w:br/>
      </w:r>
      <w:r>
        <w:rPr>
          <w:rFonts w:hint="eastAsia"/>
        </w:rPr>
        <w:t>　　第七节 干细胞研究热点及进展</w:t>
      </w:r>
      <w:r>
        <w:rPr>
          <w:rFonts w:hint="eastAsia"/>
        </w:rPr>
        <w:br/>
      </w:r>
      <w:r>
        <w:rPr>
          <w:rFonts w:hint="eastAsia"/>
        </w:rPr>
        <w:t>　　第八节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　　一、ATV-NDV的治疗机制</w:t>
      </w:r>
      <w:r>
        <w:rPr>
          <w:rFonts w:hint="eastAsia"/>
        </w:rPr>
        <w:br/>
      </w:r>
      <w:r>
        <w:rPr>
          <w:rFonts w:hint="eastAsia"/>
        </w:rPr>
        <w:t>　　　　二、临床应用研究</w:t>
      </w:r>
      <w:r>
        <w:rPr>
          <w:rFonts w:hint="eastAsia"/>
        </w:rPr>
        <w:br/>
      </w:r>
      <w:r>
        <w:rPr>
          <w:rFonts w:hint="eastAsia"/>
        </w:rPr>
        <w:t>　　　　三、ATV-NDV的优势</w:t>
      </w:r>
      <w:r>
        <w:rPr>
          <w:rFonts w:hint="eastAsia"/>
        </w:rPr>
        <w:br/>
      </w:r>
      <w:r>
        <w:rPr>
          <w:rFonts w:hint="eastAsia"/>
        </w:rPr>
        <w:t>　　第九节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第十节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t>　　第十一节 预防GVHD的新途径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世界肿瘤疫苗市场分析</w:t>
      </w:r>
      <w:r>
        <w:rPr>
          <w:rFonts w:hint="eastAsia"/>
        </w:rPr>
        <w:br/>
      </w:r>
      <w:r>
        <w:rPr>
          <w:rFonts w:hint="eastAsia"/>
        </w:rPr>
        <w:t>　　第一节 世界肿瘤病患情况</w:t>
      </w:r>
      <w:r>
        <w:rPr>
          <w:rFonts w:hint="eastAsia"/>
        </w:rPr>
        <w:br/>
      </w:r>
      <w:r>
        <w:rPr>
          <w:rFonts w:hint="eastAsia"/>
        </w:rPr>
        <w:t>　　第二节 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一、英国癌症死亡率明显下降 仍居发达国家首位</w:t>
      </w:r>
      <w:r>
        <w:rPr>
          <w:rFonts w:hint="eastAsia"/>
        </w:rPr>
        <w:br/>
      </w:r>
      <w:r>
        <w:rPr>
          <w:rFonts w:hint="eastAsia"/>
        </w:rPr>
        <w:t>　　　　二、美国癌症死亡率趋稳 仍高居“二号杀手”之位</w:t>
      </w:r>
      <w:r>
        <w:rPr>
          <w:rFonts w:hint="eastAsia"/>
        </w:rPr>
        <w:br/>
      </w:r>
      <w:r>
        <w:rPr>
          <w:rFonts w:hint="eastAsia"/>
        </w:rPr>
        <w:t>　　　　三、欧盟加大投入以降低癌症死亡率</w:t>
      </w:r>
      <w:r>
        <w:rPr>
          <w:rFonts w:hint="eastAsia"/>
        </w:rPr>
        <w:br/>
      </w:r>
      <w:r>
        <w:rPr>
          <w:rFonts w:hint="eastAsia"/>
        </w:rPr>
        <w:t>　　　　四、法癌症死亡率高居欧首位</w:t>
      </w:r>
      <w:r>
        <w:rPr>
          <w:rFonts w:hint="eastAsia"/>
        </w:rPr>
        <w:br/>
      </w:r>
      <w:r>
        <w:rPr>
          <w:rFonts w:hint="eastAsia"/>
        </w:rPr>
        <w:t>　　第三节 全球预防癌症和肿瘤疫苗市场发展现状</w:t>
      </w:r>
      <w:r>
        <w:rPr>
          <w:rFonts w:hint="eastAsia"/>
        </w:rPr>
        <w:br/>
      </w:r>
      <w:r>
        <w:rPr>
          <w:rFonts w:hint="eastAsia"/>
        </w:rPr>
        <w:t>　　　　一、全球整体市场发展现状</w:t>
      </w:r>
      <w:r>
        <w:rPr>
          <w:rFonts w:hint="eastAsia"/>
        </w:rPr>
        <w:br/>
      </w:r>
      <w:r>
        <w:rPr>
          <w:rFonts w:hint="eastAsia"/>
        </w:rPr>
        <w:t>　　　　二、各主要国家市场及肿瘤疫苗研究动态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第四节 2015年全球肿瘤疫苗销售市场规模可观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我国肿瘤疫苗市场分析</w:t>
      </w:r>
      <w:r>
        <w:rPr>
          <w:rFonts w:hint="eastAsia"/>
        </w:rPr>
        <w:br/>
      </w:r>
      <w:r>
        <w:rPr>
          <w:rFonts w:hint="eastAsia"/>
        </w:rPr>
        <w:t>　　第一节 我国肿瘤病患情况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我国肿瘤疫苗市场应用分析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一、我国肿瘤疫苗市场规模现状分析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三、国际医药巨头进军我国疫苗市场</w:t>
      </w:r>
      <w:r>
        <w:rPr>
          <w:rFonts w:hint="eastAsia"/>
        </w:rPr>
        <w:br/>
      </w:r>
      <w:r>
        <w:rPr>
          <w:rFonts w:hint="eastAsia"/>
        </w:rPr>
        <w:t>　　第三节 肿瘤疫苗临床研究概况</w:t>
      </w:r>
      <w:r>
        <w:rPr>
          <w:rFonts w:hint="eastAsia"/>
        </w:rPr>
        <w:br/>
      </w:r>
      <w:r>
        <w:rPr>
          <w:rFonts w:hint="eastAsia"/>
        </w:rPr>
        <w:t>　　第四节 癌疫苗研究新进展</w:t>
      </w:r>
      <w:r>
        <w:rPr>
          <w:rFonts w:hint="eastAsia"/>
        </w:rPr>
        <w:br/>
      </w:r>
      <w:r>
        <w:rPr>
          <w:rFonts w:hint="eastAsia"/>
        </w:rPr>
        <w:t>　　　　一、素瘤疫苗</w:t>
      </w:r>
      <w:r>
        <w:rPr>
          <w:rFonts w:hint="eastAsia"/>
        </w:rPr>
        <w:br/>
      </w:r>
      <w:r>
        <w:rPr>
          <w:rFonts w:hint="eastAsia"/>
        </w:rPr>
        <w:t>　　　　二、腺癌疫苗</w:t>
      </w:r>
      <w:r>
        <w:rPr>
          <w:rFonts w:hint="eastAsia"/>
        </w:rPr>
        <w:br/>
      </w:r>
      <w:r>
        <w:rPr>
          <w:rFonts w:hint="eastAsia"/>
        </w:rPr>
        <w:t>　　　　三、列腺癌疫苗</w:t>
      </w:r>
      <w:r>
        <w:rPr>
          <w:rFonts w:hint="eastAsia"/>
        </w:rPr>
        <w:br/>
      </w:r>
      <w:r>
        <w:rPr>
          <w:rFonts w:hint="eastAsia"/>
        </w:rPr>
        <w:t>　　第五节 肿瘤疫苗在肿瘤治疗中的应用前景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我国肿瘤疫苗市场运行分析</w:t>
      </w:r>
      <w:r>
        <w:rPr>
          <w:rFonts w:hint="eastAsia"/>
        </w:rPr>
        <w:br/>
      </w:r>
      <w:r>
        <w:rPr>
          <w:rFonts w:hint="eastAsia"/>
        </w:rPr>
        <w:t>　　第一节 2006-2009年中国肿瘤疫苗基本情况</w:t>
      </w:r>
      <w:r>
        <w:rPr>
          <w:rFonts w:hint="eastAsia"/>
        </w:rPr>
        <w:br/>
      </w:r>
      <w:r>
        <w:rPr>
          <w:rFonts w:hint="eastAsia"/>
        </w:rPr>
        <w:t>　　　　一、2006-2009年中国肿瘤疫苗销售、利润状况</w:t>
      </w:r>
      <w:r>
        <w:rPr>
          <w:rFonts w:hint="eastAsia"/>
        </w:rPr>
        <w:br/>
      </w:r>
      <w:r>
        <w:rPr>
          <w:rFonts w:hint="eastAsia"/>
        </w:rPr>
        <w:t>　　　　二、2006-2009年中国肿瘤疫苗资产、负债状况</w:t>
      </w:r>
      <w:r>
        <w:rPr>
          <w:rFonts w:hint="eastAsia"/>
        </w:rPr>
        <w:br/>
      </w:r>
      <w:r>
        <w:rPr>
          <w:rFonts w:hint="eastAsia"/>
        </w:rPr>
        <w:t>　　　　三、2006-2009年中国肿瘤疫苗成本费用构成情况</w:t>
      </w:r>
      <w:r>
        <w:rPr>
          <w:rFonts w:hint="eastAsia"/>
        </w:rPr>
        <w:br/>
      </w:r>
      <w:r>
        <w:rPr>
          <w:rFonts w:hint="eastAsia"/>
        </w:rPr>
        <w:t>　　第二节 2006-2009年中国肿瘤疫苗偿债能力分析</w:t>
      </w:r>
      <w:r>
        <w:rPr>
          <w:rFonts w:hint="eastAsia"/>
        </w:rPr>
        <w:br/>
      </w:r>
      <w:r>
        <w:rPr>
          <w:rFonts w:hint="eastAsia"/>
        </w:rPr>
        <w:t>　　第三节 2006-2009年中国肿瘤疫苗盈利能力分析</w:t>
      </w:r>
      <w:r>
        <w:rPr>
          <w:rFonts w:hint="eastAsia"/>
        </w:rPr>
        <w:br/>
      </w:r>
      <w:r>
        <w:rPr>
          <w:rFonts w:hint="eastAsia"/>
        </w:rPr>
        <w:t>　　第四节 2009年1-12月中国肿瘤疫苗分地区运行情况</w:t>
      </w:r>
      <w:r>
        <w:rPr>
          <w:rFonts w:hint="eastAsia"/>
        </w:rPr>
        <w:br/>
      </w:r>
      <w:r>
        <w:rPr>
          <w:rFonts w:hint="eastAsia"/>
        </w:rPr>
        <w:t>　　　　一、中国肿瘤疫苗分地区资产、负债状况</w:t>
      </w:r>
      <w:r>
        <w:rPr>
          <w:rFonts w:hint="eastAsia"/>
        </w:rPr>
        <w:br/>
      </w:r>
      <w:r>
        <w:rPr>
          <w:rFonts w:hint="eastAsia"/>
        </w:rPr>
        <w:t>　　　　二、中国肿瘤疫苗分地区销售、利润状况</w:t>
      </w:r>
      <w:r>
        <w:rPr>
          <w:rFonts w:hint="eastAsia"/>
        </w:rPr>
        <w:br/>
      </w:r>
      <w:r>
        <w:rPr>
          <w:rFonts w:hint="eastAsia"/>
        </w:rPr>
        <w:t>　　第五节 我国肿瘤疫苗出口贸易市场发展分析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我国肿瘤疫苗应用市场发展状况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 DNA疫苗</w:t>
      </w:r>
      <w:r>
        <w:rPr>
          <w:rFonts w:hint="eastAsia"/>
        </w:rPr>
        <w:br/>
      </w:r>
      <w:r>
        <w:rPr>
          <w:rFonts w:hint="eastAsia"/>
        </w:rPr>
        <w:t>　　　　　　5、hTERT- 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 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我国首次进行太空肿瘤疫苗研究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部分企业分析</w:t>
      </w:r>
      <w:r>
        <w:rPr>
          <w:rFonts w:hint="eastAsia"/>
        </w:rPr>
        <w:br/>
      </w:r>
      <w:r>
        <w:rPr>
          <w:rFonts w:hint="eastAsia"/>
        </w:rPr>
        <w:t>　　第一节 葛兰素－史克公司</w:t>
      </w:r>
      <w:r>
        <w:rPr>
          <w:rFonts w:hint="eastAsia"/>
        </w:rPr>
        <w:br/>
      </w:r>
      <w:r>
        <w:rPr>
          <w:rFonts w:hint="eastAsia"/>
        </w:rPr>
        <w:t>　　第二节 赛诺菲巴斯德公司</w:t>
      </w:r>
      <w:r>
        <w:rPr>
          <w:rFonts w:hint="eastAsia"/>
        </w:rPr>
        <w:br/>
      </w:r>
      <w:r>
        <w:rPr>
          <w:rFonts w:hint="eastAsia"/>
        </w:rPr>
        <w:t>　　第三节 Geron公司</w:t>
      </w:r>
      <w:r>
        <w:rPr>
          <w:rFonts w:hint="eastAsia"/>
        </w:rPr>
        <w:br/>
      </w:r>
      <w:r>
        <w:rPr>
          <w:rFonts w:hint="eastAsia"/>
        </w:rPr>
        <w:t>　　第四节 Antigenics公司</w:t>
      </w:r>
      <w:r>
        <w:rPr>
          <w:rFonts w:hint="eastAsia"/>
        </w:rPr>
        <w:br/>
      </w:r>
      <w:r>
        <w:rPr>
          <w:rFonts w:hint="eastAsia"/>
        </w:rPr>
        <w:t>　　第五节 美国Antigenics公司</w:t>
      </w:r>
      <w:r>
        <w:rPr>
          <w:rFonts w:hint="eastAsia"/>
        </w:rPr>
        <w:br/>
      </w:r>
      <w:r>
        <w:rPr>
          <w:rFonts w:hint="eastAsia"/>
        </w:rPr>
        <w:t>　　第六节 Dendreon公司</w:t>
      </w:r>
      <w:r>
        <w:rPr>
          <w:rFonts w:hint="eastAsia"/>
        </w:rPr>
        <w:br/>
      </w:r>
      <w:r>
        <w:rPr>
          <w:rFonts w:hint="eastAsia"/>
        </w:rPr>
        <w:t>　　第七节 美国Cell Genesys 公司</w:t>
      </w:r>
      <w:r>
        <w:rPr>
          <w:rFonts w:hint="eastAsia"/>
        </w:rPr>
        <w:br/>
      </w:r>
      <w:r>
        <w:rPr>
          <w:rFonts w:hint="eastAsia"/>
        </w:rPr>
        <w:t>　　第八节 天坛生物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2008生物技术前沿领域发展态势</w:t>
      </w:r>
      <w:r>
        <w:rPr>
          <w:rFonts w:hint="eastAsia"/>
        </w:rPr>
        <w:br/>
      </w:r>
      <w:r>
        <w:rPr>
          <w:rFonts w:hint="eastAsia"/>
        </w:rPr>
        <w:t>　　第一节 全球生物技术及产业发展的重要动向</w:t>
      </w:r>
      <w:r>
        <w:rPr>
          <w:rFonts w:hint="eastAsia"/>
        </w:rPr>
        <w:br/>
      </w:r>
      <w:r>
        <w:rPr>
          <w:rFonts w:hint="eastAsia"/>
        </w:rPr>
        <w:t>　　　　一、生命科学和生物技术的前沿领域</w:t>
      </w:r>
      <w:r>
        <w:rPr>
          <w:rFonts w:hint="eastAsia"/>
        </w:rPr>
        <w:br/>
      </w:r>
      <w:r>
        <w:rPr>
          <w:rFonts w:hint="eastAsia"/>
        </w:rPr>
        <w:t>　　　　　　1、功能基因组学和蛋白质组学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　　2、克隆技术与干细胞</w:t>
      </w:r>
      <w:r>
        <w:rPr>
          <w:rFonts w:hint="eastAsia"/>
        </w:rPr>
        <w:br/>
      </w:r>
      <w:r>
        <w:rPr>
          <w:rFonts w:hint="eastAsia"/>
        </w:rPr>
        <w:t>　　　　　　3、转基因生物</w:t>
      </w:r>
      <w:r>
        <w:rPr>
          <w:rFonts w:hint="eastAsia"/>
        </w:rPr>
        <w:br/>
      </w:r>
      <w:r>
        <w:rPr>
          <w:rFonts w:hint="eastAsia"/>
        </w:rPr>
        <w:t>　　　　二、生物技术成为人类新救星</w:t>
      </w:r>
      <w:r>
        <w:rPr>
          <w:rFonts w:hint="eastAsia"/>
        </w:rPr>
        <w:br/>
      </w:r>
      <w:r>
        <w:rPr>
          <w:rFonts w:hint="eastAsia"/>
        </w:rPr>
        <w:t>　　　　三、生物技术产业的发展趋势</w:t>
      </w:r>
      <w:r>
        <w:rPr>
          <w:rFonts w:hint="eastAsia"/>
        </w:rPr>
        <w:br/>
      </w:r>
      <w:r>
        <w:rPr>
          <w:rFonts w:hint="eastAsia"/>
        </w:rPr>
        <w:t>　　　　四、全球转基因作物播种面积未来几年将继续增长</w:t>
      </w:r>
      <w:r>
        <w:rPr>
          <w:rFonts w:hint="eastAsia"/>
        </w:rPr>
        <w:br/>
      </w:r>
      <w:r>
        <w:rPr>
          <w:rFonts w:hint="eastAsia"/>
        </w:rPr>
        <w:t>　　第二节 各国促进生物技术研究及其产业化的举措</w:t>
      </w:r>
      <w:r>
        <w:rPr>
          <w:rFonts w:hint="eastAsia"/>
        </w:rPr>
        <w:br/>
      </w:r>
      <w:r>
        <w:rPr>
          <w:rFonts w:hint="eastAsia"/>
        </w:rPr>
        <w:t>　　第三节 全球生物医药最新动向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2009年我国肿瘤疫苗市场营销及投资分析</w:t>
      </w:r>
      <w:r>
        <w:rPr>
          <w:rFonts w:hint="eastAsia"/>
        </w:rPr>
        <w:br/>
      </w:r>
      <w:r>
        <w:rPr>
          <w:rFonts w:hint="eastAsia"/>
        </w:rPr>
        <w:t>　　第一节 肿瘤疫苗产业市场营销策略分析及建议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肿瘤疫苗产业市场投资环境分析及建议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一、机会与新产品驱动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2009-2012年我国肿瘤疫苗市场发展趋势分析</w:t>
      </w:r>
      <w:r>
        <w:rPr>
          <w:rFonts w:hint="eastAsia"/>
        </w:rPr>
        <w:br/>
      </w:r>
      <w:r>
        <w:rPr>
          <w:rFonts w:hint="eastAsia"/>
        </w:rPr>
        <w:t>　　第一节 未来肿瘤疫苗市场发展趋势分析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中-智-林-－2009-2012年肿瘤疫苗市场运行状况预测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4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9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11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16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21 能被T 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22 编码有免疫原性的基因产物（ CT 抗原）的CT 基因家族</w:t>
      </w:r>
      <w:r>
        <w:rPr>
          <w:rFonts w:hint="eastAsia"/>
        </w:rPr>
        <w:br/>
      </w:r>
      <w:r>
        <w:rPr>
          <w:rFonts w:hint="eastAsia"/>
        </w:rPr>
        <w:t>　　图表 23 目前已发现的CT 基因</w:t>
      </w:r>
      <w:r>
        <w:rPr>
          <w:rFonts w:hint="eastAsia"/>
        </w:rPr>
        <w:br/>
      </w:r>
      <w:r>
        <w:rPr>
          <w:rFonts w:hint="eastAsia"/>
        </w:rPr>
        <w:t>　　图表 24 世界癌症疫苗研究开发最新进展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26 2013年全球成人疫苗份额预测</w:t>
      </w:r>
      <w:r>
        <w:rPr>
          <w:rFonts w:hint="eastAsia"/>
        </w:rPr>
        <w:br/>
      </w:r>
      <w:r>
        <w:rPr>
          <w:rFonts w:hint="eastAsia"/>
        </w:rPr>
        <w:t>　　图表 27 2004-2013年全球宫颈癌疫苗市场及预测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29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30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31 抽样人群年龄结构比例</w:t>
      </w:r>
      <w:r>
        <w:rPr>
          <w:rFonts w:hint="eastAsia"/>
        </w:rPr>
        <w:br/>
      </w:r>
      <w:r>
        <w:rPr>
          <w:rFonts w:hint="eastAsia"/>
        </w:rPr>
        <w:t>　　图表 32 肿瘤患者死亡率分析表</w:t>
      </w:r>
      <w:r>
        <w:rPr>
          <w:rFonts w:hint="eastAsia"/>
        </w:rPr>
        <w:br/>
      </w:r>
      <w:r>
        <w:rPr>
          <w:rFonts w:hint="eastAsia"/>
        </w:rPr>
        <w:t>　　图表 33 2006-2009年中国肿瘤疫苗销售、利润统计表</w:t>
      </w:r>
      <w:r>
        <w:rPr>
          <w:rFonts w:hint="eastAsia"/>
        </w:rPr>
        <w:br/>
      </w:r>
      <w:r>
        <w:rPr>
          <w:rFonts w:hint="eastAsia"/>
        </w:rPr>
        <w:t>　　图表 34 2006-2009年中国肿瘤疫苗销售、利润趋势图</w:t>
      </w:r>
      <w:r>
        <w:rPr>
          <w:rFonts w:hint="eastAsia"/>
        </w:rPr>
        <w:br/>
      </w:r>
      <w:r>
        <w:rPr>
          <w:rFonts w:hint="eastAsia"/>
        </w:rPr>
        <w:t>　　图表 37 2006-2009年中国肿瘤疫苗成本费用构成表</w:t>
      </w:r>
      <w:r>
        <w:rPr>
          <w:rFonts w:hint="eastAsia"/>
        </w:rPr>
        <w:br/>
      </w:r>
      <w:r>
        <w:rPr>
          <w:rFonts w:hint="eastAsia"/>
        </w:rPr>
        <w:t>　　图表 39 2006-2009年中国肿瘤疫苗偿债能力构成表</w:t>
      </w:r>
      <w:r>
        <w:rPr>
          <w:rFonts w:hint="eastAsia"/>
        </w:rPr>
        <w:br/>
      </w:r>
      <w:r>
        <w:rPr>
          <w:rFonts w:hint="eastAsia"/>
        </w:rPr>
        <w:t>　　图表 40 2006-2009年中国肿瘤疫苗偿债能力趋势图</w:t>
      </w:r>
      <w:r>
        <w:rPr>
          <w:rFonts w:hint="eastAsia"/>
        </w:rPr>
        <w:br/>
      </w:r>
      <w:r>
        <w:rPr>
          <w:rFonts w:hint="eastAsia"/>
        </w:rPr>
        <w:t>　　图表 41 2006-2009年中国肿瘤疫苗盈利能力构成表</w:t>
      </w:r>
      <w:r>
        <w:rPr>
          <w:rFonts w:hint="eastAsia"/>
        </w:rPr>
        <w:br/>
      </w:r>
      <w:r>
        <w:rPr>
          <w:rFonts w:hint="eastAsia"/>
        </w:rPr>
        <w:t>　　图表 42 2006-2009年中国肿瘤疫苗盈利能力趋势图</w:t>
      </w:r>
      <w:r>
        <w:rPr>
          <w:rFonts w:hint="eastAsia"/>
        </w:rPr>
        <w:br/>
      </w:r>
      <w:r>
        <w:rPr>
          <w:rFonts w:hint="eastAsia"/>
        </w:rPr>
        <w:t>　　图表 43 2009年中国肿瘤疫苗分地区资产、负债统计表</w:t>
      </w:r>
      <w:r>
        <w:rPr>
          <w:rFonts w:hint="eastAsia"/>
        </w:rPr>
        <w:br/>
      </w:r>
      <w:r>
        <w:rPr>
          <w:rFonts w:hint="eastAsia"/>
        </w:rPr>
        <w:t>　　图表 44 2009年中国肿瘤疫苗分地区资产、负债趋势图</w:t>
      </w:r>
      <w:r>
        <w:rPr>
          <w:rFonts w:hint="eastAsia"/>
        </w:rPr>
        <w:br/>
      </w:r>
      <w:r>
        <w:rPr>
          <w:rFonts w:hint="eastAsia"/>
        </w:rPr>
        <w:t>　　图表 45 2009年中国肿瘤疫苗分地区销售、利润统计表</w:t>
      </w:r>
      <w:r>
        <w:rPr>
          <w:rFonts w:hint="eastAsia"/>
        </w:rPr>
        <w:br/>
      </w:r>
      <w:r>
        <w:rPr>
          <w:rFonts w:hint="eastAsia"/>
        </w:rPr>
        <w:t>　　图表 46 2009年中国肿瘤疫苗分地区销售、利润趋势图</w:t>
      </w:r>
      <w:r>
        <w:rPr>
          <w:rFonts w:hint="eastAsia"/>
        </w:rPr>
        <w:br/>
      </w:r>
      <w:r>
        <w:rPr>
          <w:rFonts w:hint="eastAsia"/>
        </w:rPr>
        <w:t>　　图表 47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48 Antigenics公司产品及业务</w:t>
      </w:r>
      <w:r>
        <w:rPr>
          <w:rFonts w:hint="eastAsia"/>
        </w:rPr>
        <w:br/>
      </w:r>
      <w:r>
        <w:rPr>
          <w:rFonts w:hint="eastAsia"/>
        </w:rPr>
        <w:t>　　图表 49 天坛生物主要产品</w:t>
      </w:r>
      <w:r>
        <w:rPr>
          <w:rFonts w:hint="eastAsia"/>
        </w:rPr>
        <w:br/>
      </w:r>
      <w:r>
        <w:rPr>
          <w:rFonts w:hint="eastAsia"/>
        </w:rPr>
        <w:t>　　图表 50 2009年天坛生物主营业务分行业、产品情况表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51 2009年天坛生物主营业务分地区情况</w:t>
      </w:r>
      <w:r>
        <w:rPr>
          <w:rFonts w:hint="eastAsia"/>
        </w:rPr>
        <w:br/>
      </w:r>
      <w:r>
        <w:rPr>
          <w:rFonts w:hint="eastAsia"/>
        </w:rPr>
        <w:t>　　图表 52 2009年天坛生物占主营收入或主营业务利润总额10%以上的主要产品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53 2009年天坛生物主主要供应商、客户情况</w:t>
      </w:r>
      <w:r>
        <w:rPr>
          <w:rFonts w:hint="eastAsia"/>
        </w:rPr>
        <w:br/>
      </w:r>
      <w:r>
        <w:rPr>
          <w:rFonts w:hint="eastAsia"/>
        </w:rPr>
        <w:t>　　图表 54 2009年天坛生物资产负债表相关数据构成变化情况</w:t>
      </w:r>
      <w:r>
        <w:rPr>
          <w:rFonts w:hint="eastAsia"/>
        </w:rPr>
        <w:br/>
      </w:r>
      <w:r>
        <w:rPr>
          <w:rFonts w:hint="eastAsia"/>
        </w:rPr>
        <w:t>　　图表 55 2009年天坛生物主要会计数据</w:t>
      </w:r>
      <w:r>
        <w:rPr>
          <w:rFonts w:hint="eastAsia"/>
        </w:rPr>
        <w:br/>
      </w:r>
      <w:r>
        <w:rPr>
          <w:rFonts w:hint="eastAsia"/>
        </w:rPr>
        <w:t>　　图表 56 2009年天坛生物非经常性损益项目和金额</w:t>
      </w:r>
      <w:r>
        <w:rPr>
          <w:rFonts w:hint="eastAsia"/>
        </w:rPr>
        <w:br/>
      </w:r>
      <w:r>
        <w:rPr>
          <w:rFonts w:hint="eastAsia"/>
        </w:rPr>
        <w:t>　　图表 57 2009年天坛生物最新财务指标</w:t>
      </w:r>
      <w:r>
        <w:rPr>
          <w:rFonts w:hint="eastAsia"/>
        </w:rPr>
        <w:br/>
      </w:r>
      <w:r>
        <w:rPr>
          <w:rFonts w:hint="eastAsia"/>
        </w:rPr>
        <w:t>　　图表 58 2009年天坛生物最新财务比率</w:t>
      </w:r>
      <w:r>
        <w:rPr>
          <w:rFonts w:hint="eastAsia"/>
        </w:rPr>
        <w:br/>
      </w:r>
      <w:r>
        <w:rPr>
          <w:rFonts w:hint="eastAsia"/>
        </w:rPr>
        <w:t>　　图表 59 2009年天坛生物资产负债情况</w:t>
      </w:r>
      <w:r>
        <w:rPr>
          <w:rFonts w:hint="eastAsia"/>
        </w:rPr>
        <w:br/>
      </w:r>
      <w:r>
        <w:rPr>
          <w:rFonts w:hint="eastAsia"/>
        </w:rPr>
        <w:t>　　图表 60 2009年天坛生物利润表</w:t>
      </w:r>
      <w:r>
        <w:rPr>
          <w:rFonts w:hint="eastAsia"/>
        </w:rPr>
        <w:br/>
      </w:r>
      <w:r>
        <w:rPr>
          <w:rFonts w:hint="eastAsia"/>
        </w:rPr>
        <w:t>　　图表 61 2009年天坛生物现金流量表</w:t>
      </w:r>
      <w:r>
        <w:rPr>
          <w:rFonts w:hint="eastAsia"/>
        </w:rPr>
        <w:br/>
      </w:r>
      <w:r>
        <w:rPr>
          <w:rFonts w:hint="eastAsia"/>
        </w:rPr>
        <w:t>　　图表 70 2009-2012年肿瘤疫苗总资产预测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bc0e2fd2d4c01" w:history="1">
        <w:r>
          <w:rPr>
            <w:rStyle w:val="Hyperlink"/>
          </w:rPr>
          <w:t>2010年肿瘤疫苗市场研究报告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bc0e2fd2d4c01" w:history="1">
        <w:r>
          <w:rPr>
            <w:rStyle w:val="Hyperlink"/>
          </w:rPr>
          <w:t>https://www.20087.com/2010-04/R_2010nianzhongliuyimiaoshichangyanjiu.html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热点：肿瘤疫苗一针多少钱、肿瘤疫苗最新消息、哪些癌症有疫苗、肿瘤疫苗迎新突破、癌症晚期同房一次要紧吗、mrna肿瘤疫苗、2026年要上市癌症疫苗吗、DC肿瘤疫苗、鼻咽癌一旦化疗就不能停了吗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2a3953b5b47f2" w:history="1">
      <w:r>
        <w:rPr>
          <w:rStyle w:val="Hyperlink"/>
        </w:rPr>
        <w:t>2010年肿瘤疫苗市场研究报告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zhongliuyimiaoshichangyanjiu.html" TargetMode="External" Id="Ra77bc0e2fd2d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zhongliuyimiaoshichangyanjiu.html" TargetMode="External" Id="R4da2a3953b5b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2010-04-27T02:21:00Z</dcterms:created>
  <dcterms:modified xsi:type="dcterms:W3CDTF">2010-04-27T03:21:00Z</dcterms:modified>
  <dc:subject>2010年肿瘤疫苗市场研究报告</dc:subject>
  <dc:title>2010年肿瘤疫苗市场研究报告</dc:title>
  <cp:keywords>2010年肿瘤疫苗市场研究报告</cp:keywords>
  <dc:description>2010年肿瘤疫苗市场研究报告</dc:description>
</cp:coreProperties>
</file>