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944af71fc46d8" w:history="1">
              <w:r>
                <w:rPr>
                  <w:rStyle w:val="Hyperlink"/>
                </w:rPr>
                <w:t>2010-2011年中国证券投资基金行业投资分析及市场前景预测深度研究报告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944af71fc46d8" w:history="1">
              <w:r>
                <w:rPr>
                  <w:rStyle w:val="Hyperlink"/>
                </w:rPr>
                <w:t>2010-2011年中国证券投资基金行业投资分析及市场前景预测深度研究报告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a944af71fc46d8" w:history="1">
                <w:r>
                  <w:rPr>
                    <w:rStyle w:val="Hyperlink"/>
                  </w:rPr>
                  <w:t>https://www.20087.com/2010-04/R_2010_2011zhengquantouzijijinxingyeto.html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投资基金是一种集合投资工具，近年来在中国经历了快速的发展。随着居民财富的增长和个人理财意识的提升，越来越多的投资者选择通过证券投资基金来参与资本市场。监管政策的完善和市场环境的改善也为基金行业发展提供了良好的外部条件。目前，中国证券投资基金市场呈现出多元化的特点，涵盖了股票型、债券型、货币市场型等多种类型的产品，以满足不同风险偏好和收益预期的投资者需求。</w:t>
      </w:r>
      <w:r>
        <w:rPr>
          <w:rFonts w:hint="eastAsia"/>
        </w:rPr>
        <w:br/>
      </w:r>
      <w:r>
        <w:rPr>
          <w:rFonts w:hint="eastAsia"/>
        </w:rPr>
        <w:t>　　未来，证券投资基金的发展将更加注重产品的创新和服务的质量。一方面，随着金融科技的应用，基金产品将更加智能化和个性化，例如通过大数据分析为投资者提供定制化的投资组合建议。另一方面，随着市场竞争的加剧，基金管理公司将更加重视提升服务水平，包括加强投资者教育、优化客户服务流程等。此外，随着海外市场的开放和跨境投资渠道的拓宽，国际化将成为基金行业的一个重要发展方向。</w:t>
      </w:r>
      <w:r>
        <w:rPr>
          <w:rFonts w:hint="eastAsia"/>
        </w:rPr>
        <w:br/>
      </w:r>
      <w:r>
        <w:rPr>
          <w:rFonts w:hint="eastAsia"/>
        </w:rPr>
        <w:t>　　证券投资基金行业是指按照共同投资、共享收益、共担风险的基本原则和股份有限公司的某些原则，运用现代信托关系的机制，以基金方式将各个投资者彼此分散的资金集中起来投资于证券市场以实现预期投资目的的各种组织的集合。</w:t>
      </w:r>
      <w:r>
        <w:rPr>
          <w:rFonts w:hint="eastAsia"/>
        </w:rPr>
        <w:br/>
      </w:r>
      <w:r>
        <w:rPr>
          <w:rFonts w:hint="eastAsia"/>
        </w:rPr>
        <w:t>　　受金融危机的影响，2009年全球经济仍未完全走出阴霾，严重受创的境外LP（基金出资人）趋于谨慎，致使外币基金募集极为艰难；而相比之下，国内经济企稳向好趋势明显，境内资本市场退出渠道重启，人民币基金发展迅速。</w:t>
      </w:r>
      <w:r>
        <w:rPr>
          <w:rFonts w:hint="eastAsia"/>
        </w:rPr>
        <w:br/>
      </w:r>
      <w:r>
        <w:rPr>
          <w:rFonts w:hint="eastAsia"/>
        </w:rPr>
        <w:t>　　从新募基金个数来看，2009年新募集的94只基金中，人民币基金共有84只，占比达到89.4％，较08年全年75.9％的占比增加13.5个百分点；外币基金10只，占比仅有10.6％。从募资金额来看，人民币基金募资金额为35.67亿美元，占总数的60.9％，较08年全年32％的占比大幅上升28.9个百分点；外币基金募资金额为22.89亿美元，占募资总额的39.1％。</w:t>
      </w:r>
      <w:r>
        <w:rPr>
          <w:rFonts w:hint="eastAsia"/>
        </w:rPr>
        <w:br/>
      </w:r>
      <w:r>
        <w:rPr>
          <w:rFonts w:hint="eastAsia"/>
        </w:rPr>
        <w:t>　　《</w:t>
      </w:r>
      <w:hyperlink r:id="Rb2a944af71fc46d8" w:history="1">
        <w:r>
          <w:rPr>
            <w:rStyle w:val="Hyperlink"/>
          </w:rPr>
          <w:t>2010-2011年中国证券投资基金行业投资分析及市场前景预测深度研究报告</w:t>
        </w:r>
      </w:hyperlink>
      <w:r>
        <w:rPr>
          <w:rFonts w:hint="eastAsia"/>
        </w:rPr>
        <w:t>》由基金行业的高级研究员和资深业内人士全力合作完成，报告在充分的市场调研和专家座谈的基础上，通过分析过去五年内证券投资基金行业的发展历程和变化特征，深刻剖析了证券投资基金行业的运行规律及发展现状，并根据市场需求的变化、项目的实施进度以及产业政策规划等方面对未来五年内证券投资基金市场的走向做出尽可能合理而准确的预测。本报告所采用的数据主要来自于国家统计局、证监会、中国证券业协会、国家发改委和中国人民银行等等。</w:t>
      </w:r>
      <w:r>
        <w:rPr>
          <w:rFonts w:hint="eastAsia"/>
        </w:rPr>
        <w:br/>
      </w:r>
      <w:r>
        <w:rPr>
          <w:rFonts w:hint="eastAsia"/>
        </w:rPr>
        <w:br/>
      </w:r>
      <w:r>
        <w:rPr>
          <w:rFonts w:hint="eastAsia"/>
        </w:rPr>
        <w:t>第一章 2009-2010年中国证券投资基金行业发展概况</w:t>
      </w:r>
      <w:r>
        <w:rPr>
          <w:rFonts w:hint="eastAsia"/>
        </w:rPr>
        <w:br/>
      </w:r>
      <w:r>
        <w:rPr>
          <w:rFonts w:hint="eastAsia"/>
        </w:rPr>
        <w:t>　　1.1 证券投资基金行业界定及分类</w:t>
      </w:r>
      <w:r>
        <w:rPr>
          <w:rFonts w:hint="eastAsia"/>
        </w:rPr>
        <w:br/>
      </w:r>
      <w:r>
        <w:rPr>
          <w:rFonts w:hint="eastAsia"/>
        </w:rPr>
        <w:t>　　　　1.1.1 证券投资基金行业界定</w:t>
      </w:r>
      <w:r>
        <w:rPr>
          <w:rFonts w:hint="eastAsia"/>
        </w:rPr>
        <w:br/>
      </w:r>
      <w:r>
        <w:rPr>
          <w:rFonts w:hint="eastAsia"/>
        </w:rPr>
        <w:t>　　　　1.1.2 证券投资基金行业分类</w:t>
      </w:r>
      <w:r>
        <w:rPr>
          <w:rFonts w:hint="eastAsia"/>
        </w:rPr>
        <w:br/>
      </w:r>
      <w:r>
        <w:rPr>
          <w:rFonts w:hint="eastAsia"/>
        </w:rPr>
        <w:t>　　1.2 证券投资基金的行业特性</w:t>
      </w:r>
      <w:r>
        <w:rPr>
          <w:rFonts w:hint="eastAsia"/>
        </w:rPr>
        <w:br/>
      </w:r>
      <w:r>
        <w:rPr>
          <w:rFonts w:hint="eastAsia"/>
        </w:rPr>
        <w:t>　　1.3 证券投资基金行业组织形式</w:t>
      </w:r>
      <w:r>
        <w:rPr>
          <w:rFonts w:hint="eastAsia"/>
        </w:rPr>
        <w:br/>
      </w:r>
      <w:r>
        <w:rPr>
          <w:rFonts w:hint="eastAsia"/>
        </w:rPr>
        <w:t>　　1.4 证券投资基金行业在国民经济中的地位</w:t>
      </w:r>
      <w:r>
        <w:rPr>
          <w:rFonts w:hint="eastAsia"/>
        </w:rPr>
        <w:br/>
      </w:r>
      <w:r>
        <w:rPr>
          <w:rFonts w:hint="eastAsia"/>
        </w:rPr>
        <w:br/>
      </w:r>
      <w:r>
        <w:rPr>
          <w:rFonts w:hint="eastAsia"/>
        </w:rPr>
        <w:t>第二章 2009-2010年中国证券投资基金行业发展环境分析及预测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宏观经济环境变化对证券投资基金行业的影响</w:t>
      </w:r>
      <w:r>
        <w:rPr>
          <w:rFonts w:hint="eastAsia"/>
        </w:rPr>
        <w:br/>
      </w:r>
      <w:r>
        <w:rPr>
          <w:rFonts w:hint="eastAsia"/>
        </w:rPr>
        <w:t>　　2.3 2007-2008年证券投资基金相关政策</w:t>
      </w:r>
      <w:r>
        <w:rPr>
          <w:rFonts w:hint="eastAsia"/>
        </w:rPr>
        <w:br/>
      </w:r>
      <w:r>
        <w:rPr>
          <w:rFonts w:hint="eastAsia"/>
        </w:rPr>
        <w:br/>
      </w:r>
      <w:r>
        <w:rPr>
          <w:rFonts w:hint="eastAsia"/>
        </w:rPr>
        <w:t>第三章 2009-2010年中国证券投资基金行业供需分析及预测</w:t>
      </w:r>
      <w:r>
        <w:rPr>
          <w:rFonts w:hint="eastAsia"/>
        </w:rPr>
        <w:br/>
      </w:r>
      <w:r>
        <w:rPr>
          <w:rFonts w:hint="eastAsia"/>
        </w:rPr>
        <w:t>　　3.1 证券投资基金行业市场需求分析及预测</w:t>
      </w:r>
      <w:r>
        <w:rPr>
          <w:rFonts w:hint="eastAsia"/>
        </w:rPr>
        <w:br/>
      </w:r>
      <w:r>
        <w:rPr>
          <w:rFonts w:hint="eastAsia"/>
        </w:rPr>
        <w:t>　　　　3.1.1 证券投资基金行业需求总量分析及预测</w:t>
      </w:r>
      <w:r>
        <w:rPr>
          <w:rFonts w:hint="eastAsia"/>
        </w:rPr>
        <w:br/>
      </w:r>
      <w:r>
        <w:rPr>
          <w:rFonts w:hint="eastAsia"/>
        </w:rPr>
        <w:t>　　　　3.1.2 证券投资基金行业需求结构分析及预测</w:t>
      </w:r>
      <w:r>
        <w:rPr>
          <w:rFonts w:hint="eastAsia"/>
        </w:rPr>
        <w:br/>
      </w:r>
      <w:r>
        <w:rPr>
          <w:rFonts w:hint="eastAsia"/>
        </w:rPr>
        <w:t>　　3.2 证券投资基金行业市场需求分析及预测</w:t>
      </w:r>
      <w:r>
        <w:rPr>
          <w:rFonts w:hint="eastAsia"/>
        </w:rPr>
        <w:br/>
      </w:r>
      <w:r>
        <w:rPr>
          <w:rFonts w:hint="eastAsia"/>
        </w:rPr>
        <w:t>　　　　3.2.1 证券投资基金行业供给总量分析及预测</w:t>
      </w:r>
      <w:r>
        <w:rPr>
          <w:rFonts w:hint="eastAsia"/>
        </w:rPr>
        <w:br/>
      </w:r>
      <w:r>
        <w:rPr>
          <w:rFonts w:hint="eastAsia"/>
        </w:rPr>
        <w:t>　　　　3.2.2 证券投资基金行业供给结构分析及预测</w:t>
      </w:r>
      <w:r>
        <w:rPr>
          <w:rFonts w:hint="eastAsia"/>
        </w:rPr>
        <w:br/>
      </w:r>
      <w:r>
        <w:rPr>
          <w:rFonts w:hint="eastAsia"/>
        </w:rPr>
        <w:br/>
      </w:r>
      <w:r>
        <w:rPr>
          <w:rFonts w:hint="eastAsia"/>
        </w:rPr>
        <w:t>第四章 2009-2010年中国证券投资基金行业投资效益分析及预测</w:t>
      </w:r>
      <w:r>
        <w:rPr>
          <w:rFonts w:hint="eastAsia"/>
        </w:rPr>
        <w:br/>
      </w:r>
      <w:r>
        <w:rPr>
          <w:rFonts w:hint="eastAsia"/>
        </w:rPr>
        <w:t>　　4.1 证券投资基金行业融资渠道分析</w:t>
      </w:r>
      <w:r>
        <w:rPr>
          <w:rFonts w:hint="eastAsia"/>
        </w:rPr>
        <w:br/>
      </w:r>
      <w:r>
        <w:rPr>
          <w:rFonts w:hint="eastAsia"/>
        </w:rPr>
        <w:t>　　4.2 证券投资基金行业投融资体制</w:t>
      </w:r>
      <w:r>
        <w:rPr>
          <w:rFonts w:hint="eastAsia"/>
        </w:rPr>
        <w:br/>
      </w:r>
      <w:r>
        <w:rPr>
          <w:rFonts w:hint="eastAsia"/>
        </w:rPr>
        <w:t>　　4.3 证券投资基金行业投资状况分析</w:t>
      </w:r>
      <w:r>
        <w:rPr>
          <w:rFonts w:hint="eastAsia"/>
        </w:rPr>
        <w:br/>
      </w:r>
      <w:r>
        <w:rPr>
          <w:rFonts w:hint="eastAsia"/>
        </w:rPr>
        <w:t>　　4.4 证券投资基金行业经济效益评价</w:t>
      </w:r>
      <w:r>
        <w:rPr>
          <w:rFonts w:hint="eastAsia"/>
        </w:rPr>
        <w:br/>
      </w:r>
      <w:r>
        <w:rPr>
          <w:rFonts w:hint="eastAsia"/>
        </w:rPr>
        <w:br/>
      </w:r>
      <w:r>
        <w:rPr>
          <w:rFonts w:hint="eastAsia"/>
        </w:rPr>
        <w:t>第五章 2009-2010年中国证券投资基金行业细分市场分析及预测</w:t>
      </w:r>
      <w:r>
        <w:rPr>
          <w:rFonts w:hint="eastAsia"/>
        </w:rPr>
        <w:br/>
      </w:r>
      <w:r>
        <w:rPr>
          <w:rFonts w:hint="eastAsia"/>
        </w:rPr>
        <w:t>　　5.1 人身证券投资基金市场分析及预测</w:t>
      </w:r>
      <w:r>
        <w:rPr>
          <w:rFonts w:hint="eastAsia"/>
        </w:rPr>
        <w:br/>
      </w:r>
      <w:r>
        <w:rPr>
          <w:rFonts w:hint="eastAsia"/>
        </w:rPr>
        <w:t>　　　　5.1.1 人身证券投资基金市场发展现状</w:t>
      </w:r>
      <w:r>
        <w:rPr>
          <w:rFonts w:hint="eastAsia"/>
        </w:rPr>
        <w:br/>
      </w:r>
      <w:r>
        <w:rPr>
          <w:rFonts w:hint="eastAsia"/>
        </w:rPr>
        <w:t>　　　　5.1.2 人身证券投资基金市场主要影响因素分析</w:t>
      </w:r>
      <w:r>
        <w:rPr>
          <w:rFonts w:hint="eastAsia"/>
        </w:rPr>
        <w:br/>
      </w:r>
      <w:r>
        <w:rPr>
          <w:rFonts w:hint="eastAsia"/>
        </w:rPr>
        <w:t>　　　　5.1.3 人身证券投资基金市场发展趋势预测</w:t>
      </w:r>
      <w:r>
        <w:rPr>
          <w:rFonts w:hint="eastAsia"/>
        </w:rPr>
        <w:br/>
      </w:r>
      <w:r>
        <w:rPr>
          <w:rFonts w:hint="eastAsia"/>
        </w:rPr>
        <w:t>　　5.2 财产证券投资基金市场分析及预测</w:t>
      </w:r>
      <w:r>
        <w:rPr>
          <w:rFonts w:hint="eastAsia"/>
        </w:rPr>
        <w:br/>
      </w:r>
      <w:r>
        <w:rPr>
          <w:rFonts w:hint="eastAsia"/>
        </w:rPr>
        <w:t>　　　　5.2.1 财产证券投资基金市场发展现状</w:t>
      </w:r>
      <w:r>
        <w:rPr>
          <w:rFonts w:hint="eastAsia"/>
        </w:rPr>
        <w:br/>
      </w:r>
      <w:r>
        <w:rPr>
          <w:rFonts w:hint="eastAsia"/>
        </w:rPr>
        <w:t>　　　　5.2.2 财产证券投资基金市场主要影响因素分析</w:t>
      </w:r>
      <w:r>
        <w:rPr>
          <w:rFonts w:hint="eastAsia"/>
        </w:rPr>
        <w:br/>
      </w:r>
      <w:r>
        <w:rPr>
          <w:rFonts w:hint="eastAsia"/>
        </w:rPr>
        <w:t>　　　　5.2.3 财产证券投资基金市场发展趋势预测</w:t>
      </w:r>
      <w:r>
        <w:rPr>
          <w:rFonts w:hint="eastAsia"/>
        </w:rPr>
        <w:br/>
      </w:r>
      <w:r>
        <w:rPr>
          <w:rFonts w:hint="eastAsia"/>
        </w:rPr>
        <w:br/>
      </w:r>
      <w:r>
        <w:rPr>
          <w:rFonts w:hint="eastAsia"/>
        </w:rPr>
        <w:t>第六章 2009-2010年中国证券投资基金行业管理体制分析及评价</w:t>
      </w:r>
      <w:r>
        <w:rPr>
          <w:rFonts w:hint="eastAsia"/>
        </w:rPr>
        <w:br/>
      </w:r>
      <w:r>
        <w:rPr>
          <w:rFonts w:hint="eastAsia"/>
        </w:rPr>
        <w:t>　　6.1 基金管理公司董事会制度分析及评价</w:t>
      </w:r>
      <w:r>
        <w:rPr>
          <w:rFonts w:hint="eastAsia"/>
        </w:rPr>
        <w:br/>
      </w:r>
      <w:r>
        <w:rPr>
          <w:rFonts w:hint="eastAsia"/>
        </w:rPr>
        <w:t>　　6.2 基金管理公司监事会制度分析及评价</w:t>
      </w:r>
      <w:r>
        <w:rPr>
          <w:rFonts w:hint="eastAsia"/>
        </w:rPr>
        <w:br/>
      </w:r>
      <w:r>
        <w:rPr>
          <w:rFonts w:hint="eastAsia"/>
        </w:rPr>
        <w:t>　　6.3 基金管理公司持有人大会制度分析及评价</w:t>
      </w:r>
      <w:r>
        <w:rPr>
          <w:rFonts w:hint="eastAsia"/>
        </w:rPr>
        <w:br/>
      </w:r>
      <w:r>
        <w:rPr>
          <w:rFonts w:hint="eastAsia"/>
        </w:rPr>
        <w:t>　　6.4 基金管理公司股权制度分析及评价</w:t>
      </w:r>
      <w:r>
        <w:rPr>
          <w:rFonts w:hint="eastAsia"/>
        </w:rPr>
        <w:br/>
      </w:r>
      <w:r>
        <w:rPr>
          <w:rFonts w:hint="eastAsia"/>
        </w:rPr>
        <w:t>　　6.5 基金管理公司督察制度分析及评价</w:t>
      </w:r>
      <w:r>
        <w:rPr>
          <w:rFonts w:hint="eastAsia"/>
        </w:rPr>
        <w:br/>
      </w:r>
      <w:r>
        <w:rPr>
          <w:rFonts w:hint="eastAsia"/>
        </w:rPr>
        <w:br/>
      </w:r>
      <w:r>
        <w:rPr>
          <w:rFonts w:hint="eastAsia"/>
        </w:rPr>
        <w:t>第七章 2009-2010年中国重点证券投资基金公司发展状况分析</w:t>
      </w:r>
      <w:r>
        <w:rPr>
          <w:rFonts w:hint="eastAsia"/>
        </w:rPr>
        <w:br/>
      </w:r>
      <w:r>
        <w:rPr>
          <w:rFonts w:hint="eastAsia"/>
        </w:rPr>
        <w:t>　　7.1 华夏基金管理公司</w:t>
      </w:r>
      <w:r>
        <w:rPr>
          <w:rFonts w:hint="eastAsia"/>
        </w:rPr>
        <w:br/>
      </w:r>
      <w:r>
        <w:rPr>
          <w:rFonts w:hint="eastAsia"/>
        </w:rPr>
        <w:t>　　　　7.1.1 公司简介</w:t>
      </w:r>
      <w:r>
        <w:rPr>
          <w:rFonts w:hint="eastAsia"/>
        </w:rPr>
        <w:br/>
      </w:r>
      <w:r>
        <w:rPr>
          <w:rFonts w:hint="eastAsia"/>
        </w:rPr>
        <w:t>　　　　7.1.2 基金管理绩效评价</w:t>
      </w:r>
      <w:r>
        <w:rPr>
          <w:rFonts w:hint="eastAsia"/>
        </w:rPr>
        <w:br/>
      </w:r>
      <w:r>
        <w:rPr>
          <w:rFonts w:hint="eastAsia"/>
        </w:rPr>
        <w:t>　　　　7.1.3 竞争力分析</w:t>
      </w:r>
      <w:r>
        <w:rPr>
          <w:rFonts w:hint="eastAsia"/>
        </w:rPr>
        <w:br/>
      </w:r>
      <w:r>
        <w:rPr>
          <w:rFonts w:hint="eastAsia"/>
        </w:rPr>
        <w:t>　　7.2 博时基金管理公司</w:t>
      </w:r>
      <w:r>
        <w:rPr>
          <w:rFonts w:hint="eastAsia"/>
        </w:rPr>
        <w:br/>
      </w:r>
      <w:r>
        <w:rPr>
          <w:rFonts w:hint="eastAsia"/>
        </w:rPr>
        <w:t>　　　　7.2.1 公司简介</w:t>
      </w:r>
      <w:r>
        <w:rPr>
          <w:rFonts w:hint="eastAsia"/>
        </w:rPr>
        <w:br/>
      </w:r>
      <w:r>
        <w:rPr>
          <w:rFonts w:hint="eastAsia"/>
        </w:rPr>
        <w:t>　　　　7.2.2 基金管理绩效评价</w:t>
      </w:r>
      <w:r>
        <w:rPr>
          <w:rFonts w:hint="eastAsia"/>
        </w:rPr>
        <w:br/>
      </w:r>
      <w:r>
        <w:rPr>
          <w:rFonts w:hint="eastAsia"/>
        </w:rPr>
        <w:t>　　　　7.2.3 竞争力分析</w:t>
      </w:r>
      <w:r>
        <w:rPr>
          <w:rFonts w:hint="eastAsia"/>
        </w:rPr>
        <w:br/>
      </w:r>
      <w:r>
        <w:rPr>
          <w:rFonts w:hint="eastAsia"/>
        </w:rPr>
        <w:t>　　7.3 易方达基金管理公司</w:t>
      </w:r>
      <w:r>
        <w:rPr>
          <w:rFonts w:hint="eastAsia"/>
        </w:rPr>
        <w:br/>
      </w:r>
      <w:r>
        <w:rPr>
          <w:rFonts w:hint="eastAsia"/>
        </w:rPr>
        <w:t>　　　　7.3.1 公司简介</w:t>
      </w:r>
      <w:r>
        <w:rPr>
          <w:rFonts w:hint="eastAsia"/>
        </w:rPr>
        <w:br/>
      </w:r>
      <w:r>
        <w:rPr>
          <w:rFonts w:hint="eastAsia"/>
        </w:rPr>
        <w:t>　　　　7.3.2 基金管理绩效评价</w:t>
      </w:r>
      <w:r>
        <w:rPr>
          <w:rFonts w:hint="eastAsia"/>
        </w:rPr>
        <w:br/>
      </w:r>
      <w:r>
        <w:rPr>
          <w:rFonts w:hint="eastAsia"/>
        </w:rPr>
        <w:t>　　　　7.3.3 竞争力分析</w:t>
      </w:r>
      <w:r>
        <w:rPr>
          <w:rFonts w:hint="eastAsia"/>
        </w:rPr>
        <w:br/>
      </w:r>
      <w:r>
        <w:rPr>
          <w:rFonts w:hint="eastAsia"/>
        </w:rPr>
        <w:t>　　7.4 银河基金管理公司</w:t>
      </w:r>
      <w:r>
        <w:rPr>
          <w:rFonts w:hint="eastAsia"/>
        </w:rPr>
        <w:br/>
      </w:r>
      <w:r>
        <w:rPr>
          <w:rFonts w:hint="eastAsia"/>
        </w:rPr>
        <w:t>　　　　7.4.1 公司简介</w:t>
      </w:r>
      <w:r>
        <w:rPr>
          <w:rFonts w:hint="eastAsia"/>
        </w:rPr>
        <w:br/>
      </w:r>
      <w:r>
        <w:rPr>
          <w:rFonts w:hint="eastAsia"/>
        </w:rPr>
        <w:t>　　　　7.4.2 基金管理绩效评价</w:t>
      </w:r>
      <w:r>
        <w:rPr>
          <w:rFonts w:hint="eastAsia"/>
        </w:rPr>
        <w:br/>
      </w:r>
      <w:r>
        <w:rPr>
          <w:rFonts w:hint="eastAsia"/>
        </w:rPr>
        <w:t>　　　　7.4.3 竞争力分析</w:t>
      </w:r>
      <w:r>
        <w:rPr>
          <w:rFonts w:hint="eastAsia"/>
        </w:rPr>
        <w:br/>
      </w:r>
      <w:r>
        <w:rPr>
          <w:rFonts w:hint="eastAsia"/>
        </w:rPr>
        <w:t>　　7.5 招商基金管理公司</w:t>
      </w:r>
      <w:r>
        <w:rPr>
          <w:rFonts w:hint="eastAsia"/>
        </w:rPr>
        <w:br/>
      </w:r>
      <w:r>
        <w:rPr>
          <w:rFonts w:hint="eastAsia"/>
        </w:rPr>
        <w:t>　　　　7.5.1 公司简介</w:t>
      </w:r>
      <w:r>
        <w:rPr>
          <w:rFonts w:hint="eastAsia"/>
        </w:rPr>
        <w:br/>
      </w:r>
      <w:r>
        <w:rPr>
          <w:rFonts w:hint="eastAsia"/>
        </w:rPr>
        <w:t>　　　　7.5.2 基金管理绩效评价</w:t>
      </w:r>
      <w:r>
        <w:rPr>
          <w:rFonts w:hint="eastAsia"/>
        </w:rPr>
        <w:br/>
      </w:r>
      <w:r>
        <w:rPr>
          <w:rFonts w:hint="eastAsia"/>
        </w:rPr>
        <w:t>　　　　7.5.3 竞争力分析</w:t>
      </w:r>
      <w:r>
        <w:rPr>
          <w:rFonts w:hint="eastAsia"/>
        </w:rPr>
        <w:br/>
      </w:r>
      <w:r>
        <w:rPr>
          <w:rFonts w:hint="eastAsia"/>
        </w:rPr>
        <w:t>　　7.6 国联安基金管理公司</w:t>
      </w:r>
      <w:r>
        <w:rPr>
          <w:rFonts w:hint="eastAsia"/>
        </w:rPr>
        <w:br/>
      </w:r>
      <w:r>
        <w:rPr>
          <w:rFonts w:hint="eastAsia"/>
        </w:rPr>
        <w:t>　　　　7.6.1 公司简介</w:t>
      </w:r>
      <w:r>
        <w:rPr>
          <w:rFonts w:hint="eastAsia"/>
        </w:rPr>
        <w:br/>
      </w:r>
      <w:r>
        <w:rPr>
          <w:rFonts w:hint="eastAsia"/>
        </w:rPr>
        <w:t>　　　　7.6.2 基金管理绩效评价</w:t>
      </w:r>
      <w:r>
        <w:rPr>
          <w:rFonts w:hint="eastAsia"/>
        </w:rPr>
        <w:br/>
      </w:r>
      <w:r>
        <w:rPr>
          <w:rFonts w:hint="eastAsia"/>
        </w:rPr>
        <w:t>　　　　7.6.3 竞争力分析</w:t>
      </w:r>
      <w:r>
        <w:rPr>
          <w:rFonts w:hint="eastAsia"/>
        </w:rPr>
        <w:br/>
      </w:r>
      <w:r>
        <w:rPr>
          <w:rFonts w:hint="eastAsia"/>
        </w:rPr>
        <w:br/>
      </w:r>
      <w:r>
        <w:rPr>
          <w:rFonts w:hint="eastAsia"/>
        </w:rPr>
        <w:t>第八章 2009-2010年中国证券投资基金行业市场竞争分析及预测</w:t>
      </w:r>
      <w:r>
        <w:rPr>
          <w:rFonts w:hint="eastAsia"/>
        </w:rPr>
        <w:br/>
      </w:r>
      <w:r>
        <w:rPr>
          <w:rFonts w:hint="eastAsia"/>
        </w:rPr>
        <w:t>　　8.1 证券投资基金企业市场竞争模式分析</w:t>
      </w:r>
      <w:r>
        <w:rPr>
          <w:rFonts w:hint="eastAsia"/>
        </w:rPr>
        <w:br/>
      </w:r>
      <w:r>
        <w:rPr>
          <w:rFonts w:hint="eastAsia"/>
        </w:rPr>
        <w:t>　　8.2 证券投资基金行业市场竞争格局</w:t>
      </w:r>
      <w:r>
        <w:rPr>
          <w:rFonts w:hint="eastAsia"/>
        </w:rPr>
        <w:br/>
      </w:r>
      <w:r>
        <w:rPr>
          <w:rFonts w:hint="eastAsia"/>
        </w:rPr>
        <w:t>　　8.3 证券投资基金行业进入退出壁垒分析</w:t>
      </w:r>
      <w:r>
        <w:rPr>
          <w:rFonts w:hint="eastAsia"/>
        </w:rPr>
        <w:br/>
      </w:r>
      <w:r>
        <w:rPr>
          <w:rFonts w:hint="eastAsia"/>
        </w:rPr>
        <w:t>　　8.4 证券投资基金行业竞争力评价</w:t>
      </w:r>
      <w:r>
        <w:rPr>
          <w:rFonts w:hint="eastAsia"/>
        </w:rPr>
        <w:br/>
      </w:r>
      <w:r>
        <w:rPr>
          <w:rFonts w:hint="eastAsia"/>
        </w:rPr>
        <w:t>　　8.5 证券投资基金行业竞争发展趋势预测</w:t>
      </w:r>
      <w:r>
        <w:rPr>
          <w:rFonts w:hint="eastAsia"/>
        </w:rPr>
        <w:br/>
      </w:r>
      <w:r>
        <w:rPr>
          <w:rFonts w:hint="eastAsia"/>
        </w:rPr>
        <w:br/>
      </w:r>
      <w:r>
        <w:rPr>
          <w:rFonts w:hint="eastAsia"/>
        </w:rPr>
        <w:t>第九章 2009-2010年中国证券投资基金行业风险分析及预测</w:t>
      </w:r>
      <w:r>
        <w:rPr>
          <w:rFonts w:hint="eastAsia"/>
        </w:rPr>
        <w:br/>
      </w:r>
      <w:r>
        <w:rPr>
          <w:rFonts w:hint="eastAsia"/>
        </w:rPr>
        <w:t>　　9.1 宏观经济波动风险</w:t>
      </w:r>
      <w:r>
        <w:rPr>
          <w:rFonts w:hint="eastAsia"/>
        </w:rPr>
        <w:br/>
      </w:r>
      <w:r>
        <w:rPr>
          <w:rFonts w:hint="eastAsia"/>
        </w:rPr>
        <w:t>　　9.2 证券投资基金行业政策风险</w:t>
      </w:r>
      <w:r>
        <w:rPr>
          <w:rFonts w:hint="eastAsia"/>
        </w:rPr>
        <w:br/>
      </w:r>
      <w:r>
        <w:rPr>
          <w:rFonts w:hint="eastAsia"/>
        </w:rPr>
        <w:t>　　9.3 证券投资基金行业竞争风险</w:t>
      </w:r>
      <w:r>
        <w:rPr>
          <w:rFonts w:hint="eastAsia"/>
        </w:rPr>
        <w:br/>
      </w:r>
      <w:r>
        <w:rPr>
          <w:rFonts w:hint="eastAsia"/>
        </w:rPr>
        <w:t>　　9.4 证券投资基金行业信用风险</w:t>
      </w:r>
      <w:r>
        <w:rPr>
          <w:rFonts w:hint="eastAsia"/>
        </w:rPr>
        <w:br/>
      </w:r>
      <w:r>
        <w:rPr>
          <w:rFonts w:hint="eastAsia"/>
        </w:rPr>
        <w:t>　　9.5 证券投资基金行业运营风险</w:t>
      </w:r>
      <w:r>
        <w:rPr>
          <w:rFonts w:hint="eastAsia"/>
        </w:rPr>
        <w:br/>
      </w:r>
      <w:r>
        <w:rPr>
          <w:rFonts w:hint="eastAsia"/>
        </w:rPr>
        <w:t>　　9.6 证券投资基金行业资产流动性风险</w:t>
      </w:r>
      <w:r>
        <w:rPr>
          <w:rFonts w:hint="eastAsia"/>
        </w:rPr>
        <w:br/>
      </w:r>
      <w:r>
        <w:rPr>
          <w:rFonts w:hint="eastAsia"/>
        </w:rPr>
        <w:t>　　9.7 证券投资基金行业风险总体评价</w:t>
      </w:r>
      <w:r>
        <w:rPr>
          <w:rFonts w:hint="eastAsia"/>
        </w:rPr>
        <w:br/>
      </w:r>
      <w:r>
        <w:rPr>
          <w:rFonts w:hint="eastAsia"/>
        </w:rPr>
        <w:br/>
      </w:r>
      <w:r>
        <w:rPr>
          <w:rFonts w:hint="eastAsia"/>
        </w:rPr>
        <w:t>第十章 中^智^林^－2009-2010年中国证券投资基金行业投资建议</w:t>
      </w:r>
      <w:r>
        <w:rPr>
          <w:rFonts w:hint="eastAsia"/>
        </w:rPr>
        <w:br/>
      </w:r>
      <w:r>
        <w:rPr>
          <w:rFonts w:hint="eastAsia"/>
        </w:rPr>
        <w:t>　　10.1 证券投资基金行业投资机会分析</w:t>
      </w:r>
      <w:r>
        <w:rPr>
          <w:rFonts w:hint="eastAsia"/>
        </w:rPr>
        <w:br/>
      </w:r>
      <w:r>
        <w:rPr>
          <w:rFonts w:hint="eastAsia"/>
        </w:rPr>
        <w:t>　　10.2 证券投资基金行业总体投资建议</w:t>
      </w:r>
      <w:r>
        <w:rPr>
          <w:rFonts w:hint="eastAsia"/>
        </w:rPr>
        <w:br/>
      </w:r>
      <w:r>
        <w:rPr>
          <w:rFonts w:hint="eastAsia"/>
        </w:rPr>
        <w:t>　　10.3 证券投资基金行业风险防范建议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944af71fc46d8" w:history="1">
        <w:r>
          <w:rPr>
            <w:rStyle w:val="Hyperlink"/>
          </w:rPr>
          <w:t>2010-2011年中国证券投资基金行业投资分析及市场前景预测深度研究报告</w:t>
        </w:r>
      </w:hyperlink>
      <w:r>
        <w:rPr>
          <w:color w:val="C00000"/>
        </w:rPr>
        <w:t>》，报告编号：</w:t>
      </w:r>
      <w:r>
        <w:rPr>
          <w:rFonts w:hint="eastAsia"/>
          <w:color w:val="C00000"/>
        </w:rPr>
        <w:t>0382533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a944af71fc46d8" w:history="1">
        <w:r>
          <w:rPr>
            <w:rStyle w:val="Hyperlink"/>
          </w:rPr>
          <w:t>https://www.20087.com/2010-04/R_2010_2011zhengquantouzijijinxingyeto.html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d89db890b498a" w:history="1">
      <w:r>
        <w:rPr>
          <w:rStyle w:val="Hyperlink"/>
        </w:rPr>
        <w:t>2010-2011年中国证券投资基金行业投资分析及市场前景预测深度研究报告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zhengquantouzijijinxingyeto.html" TargetMode="External" Id="Rb2a944af71fc46d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zhengquantouzijijinxingyeto.html" TargetMode="External" Id="R3c2d89db890b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2010-04-29T03:44:00Z</dcterms:created>
  <dcterms:modified xsi:type="dcterms:W3CDTF">2010-04-29T04:44:00Z</dcterms:modified>
  <dc:subject>2010-2011年中国证券投资基金行业投资分析及市场前景预测深度研究报告</dc:subject>
  <dc:title>2010-2011年中国证券投资基金行业投资分析及市场前景预测深度研究报告</dc:title>
  <cp:keywords>2010-2011年中国证券投资基金行业投资分析及市场前景预测深度研究报告</cp:keywords>
  <dc:description>2010-2011年中国证券投资基金行业投资分析及市场前景预测深度研究报告</dc:description>
</cp:coreProperties>
</file>