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a63b6297641a3" w:history="1">
              <w:r>
                <w:rPr>
                  <w:rStyle w:val="Hyperlink"/>
                </w:rPr>
                <w:t>2010-2012年中国抽纱刺绣工艺品制造行业市场前景预测及投资分析报告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a63b6297641a3" w:history="1">
              <w:r>
                <w:rPr>
                  <w:rStyle w:val="Hyperlink"/>
                </w:rPr>
                <w:t>2010-2012年中国抽纱刺绣工艺品制造行业市场前景预测及投资分析报告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a63b6297641a3" w:history="1">
                <w:r>
                  <w:rPr>
                    <w:rStyle w:val="Hyperlink"/>
                  </w:rPr>
                  <w:t>https://www.20087.com/2010-04/R_2010_2012choushacixiugongyipinzhizao.html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是一门古老的手工艺，近年来在时尚和装饰艺术领域重新焕发了生机。传统刺绣技艺与现代设计理念的结合，产生了许多新颖独特的作品，满足了消费者对个性化和高品质商品的需求。同时，刺绣课程和工作坊的普及，激发了更多人的兴趣，促进了刺绣文化的传承和发展。</w:t>
      </w:r>
      <w:r>
        <w:rPr>
          <w:rFonts w:hint="eastAsia"/>
        </w:rPr>
        <w:br/>
      </w:r>
      <w:r>
        <w:rPr>
          <w:rFonts w:hint="eastAsia"/>
        </w:rPr>
        <w:t>　　未来，刺绣行业将更加注重创新和市场拓展。数字刺绣技术的成熟将使得大规模定制化生产成为可能，满足市场对高质量、低成本刺绣产品的需求。同时，跨界合作将成为趋势，刺绣将与服装、家居饰品、电子产品等不同领域融合，创造出更多具有文化价值和艺术美感的商品。此外，刺绣作为非物质文化遗产的保护和推广，将得到更多国家和国际组织的支持，促进其在全球范围内的文化交流和产业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一、抽纱刺绣工艺品制造的定义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抽纱刺绣工艺品制造产品细分及特性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抽纱刺绣工艺品制造行业地位分析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中国抽纱刺绣工艺品制造行业发展环境分析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2008-2009年中国抽纱刺绣工艺品制造行业市场发展分析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2008-2009年中国抽纱刺绣工艺品制造市场分析</w:t>
      </w:r>
      <w:r>
        <w:rPr>
          <w:rFonts w:hint="eastAsia"/>
        </w:rPr>
        <w:br/>
      </w:r>
      <w:r>
        <w:rPr>
          <w:rFonts w:hint="eastAsia"/>
        </w:rPr>
        <w:t>　　　　一、2008年抽纱刺绣工艺品制造市场形势回顾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二、2009年抽纱刺绣工艺品制造市场形势分析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一、中国抽纱刺绣工艺品制造行业市场价格影响因素分析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二、2008-2009年中国抽纱刺绣工艺品制造行业市场价格走势分析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中国抽纱刺绣工艺品制造行业进出口市场分析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一、2008-2009年中国抽纱刺绣工艺品制造行业进口市场分析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二、2008-2009年中国抽纱刺绣工艺品制造行业出口市场分析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中国抽纱刺绣工艺品制造行业市场发展的主要策略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一、发展国内抽纱刺绣工艺品制造业的相关建议与对策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二、打响国内抽纱刺绣工艺品制造业的民族品牌的战略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三、中国应对天然抽纱刺绣工艺品制造的供需矛盾的策略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2009年中国抽纱刺绣工艺品制造行业经济运行分析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2009年中国抽纱刺绣工艺品制造行业市场运行分析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抽纱刺绣工艺品制造行业市场发展基本情况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2009年中国抽纱刺绣工艺品制造行业主要财务指标分析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国内主要抽纱刺绣工艺品制造企业盈利能力比较分析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一、2007-2009年抽纱刺绣工艺品制造行业销售毛利率分析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二、2007-2009年抽纱刺绣工艺品制造行业销售净利率分析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三、2007-2009年抽纱刺绣工艺品制造行业资产净利率分析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四、2007-2009年抽纱刺绣工艺品制造行业净资产利润率分析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五、2010-2012年抽纱刺绣工艺品制造行业盈利能力预测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国内主要抽纱刺绣工艺品制造企业成长性比较分析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一、2007-2009年抽纱刺绣工艺品制造行业总资产增长率分析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二、2007-2009年抽纱刺绣工艺品制造行业固定资产增长率分析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三、2007-2009年抽纱刺绣工艺品制造行业主营业务利润增长率分析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四、2007-2009年抽纱刺绣工艺品制造行业净利润增长率分析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五、2010-2012年抽纱刺绣工艺品制造行业成长性预测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国内主要抽纱刺绣工艺品制造企业偿债能力比较分析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一、2007-2009年抽纱刺绣工艺品制造行业资产负债率分析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二、2007-2009年抽纱刺绣工艺品制造行业速动比率分析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三、2007-2009年抽纱刺绣工艺品制造行业流动比率分析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四、2007-2009年抽纱刺绣工艺品制造行业现金比率分析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五、2010-2012年抽纱刺绣工艺品制造行业偿债能力预测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国内主要抽纱刺绣工艺品制造企业营运能力比较分析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一、2007-2009年抽纱刺绣工艺品制造行业总资产周转率分析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二、2007-2009年抽纱刺绣工艺品制造行业流动资产周转率分析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三、2007-2009年抽纱刺绣工艺品制造行业存货周转率分析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四、2007-2009年抽纱刺绣工艺品制造行业应收帐款周转率分析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五、2010-2012年抽纱刺绣工艺品制造行业偿债能力预测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2008-2009年中国抽纱刺绣工艺品制造行业竞争格局分析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抽纱刺绣工艺品制造行业竞争结构分析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抽纱刺绣工艺品制造企业国际竞争力比较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抽纱刺绣工艺品制造行业竞争格局分析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一、抽纱刺绣工艺品制造行业集中度分析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二、抽纱刺绣工艺品制造行业竞争程度分析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2010-2012年抽纱刺绣工艺品制造行业竞争策略分析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二、2010-2012年抽纱刺绣工艺品制造行业竞争格局展望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三、2010-2012年抽纱刺绣工艺品制造行业竞争策略分析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2008-2009年中国抽纱刺绣工艺品制造行业重点企业发展分析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2010-2012年中国抽纱刺绣工艺品制造行业发展前景预测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2010-2012年中国抽纱刺绣工艺品制造行业市场发展趋势预测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三、2010-2012年中国抽纱刺绣工艺品制造行业市场价格走势预测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2010-2012年中国抽纱刺绣工艺品制造行业投资分析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a63b6297641a3" w:history="1">
        <w:r>
          <w:rPr>
            <w:rStyle w:val="Hyperlink"/>
          </w:rPr>
          <w:t>2010-2012年中国抽纱刺绣工艺品制造行业市场前景预测及投资分析报告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a63b6297641a3" w:history="1">
        <w:r>
          <w:rPr>
            <w:rStyle w:val="Hyperlink"/>
          </w:rPr>
          <w:t>https://www.20087.com/2010-04/R_2010_2012choushacixiugongyipinzhizao.html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e1fb5e2a84255" w:history="1">
      <w:r>
        <w:rPr>
          <w:rStyle w:val="Hyperlink"/>
        </w:rPr>
        <w:t>2010-2012年中国抽纱刺绣工艺品制造行业市场前景预测及投资分析报告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oushacixiugongyipinzhizao.html" TargetMode="External" Id="R99fa63b62976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oushacixiugongyipinzhizao.html" TargetMode="External" Id="Rdf3e1fb5e2a8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2010-04-18T04:36:00Z</dcterms:created>
  <dcterms:modified xsi:type="dcterms:W3CDTF">2010-04-18T05:36:00Z</dcterms:modified>
  <dc:subject>2010-2012年中国抽纱刺绣工艺品制造行业市场前景预测及投资分析报告</dc:subject>
  <dc:title>2010-2012年中国抽纱刺绣工艺品制造行业市场前景预测及投资分析报告</dc:title>
  <cp:keywords>2010-2012年中国抽纱刺绣工艺品制造行业市场前景预测及投资分析报告</cp:keywords>
  <dc:description>2010-2012年中国抽纱刺绣工艺品制造行业市场前景预测及投资分析报告</dc:description>
</cp:coreProperties>
</file>