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c15056a4a348c8" w:history="1">
              <w:r>
                <w:rPr>
                  <w:rStyle w:val="Hyperlink"/>
                </w:rPr>
                <w:t>2010-2012年中国期刊出版行业市场前景预测及投资分析报告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c15056a4a348c8" w:history="1">
              <w:r>
                <w:rPr>
                  <w:rStyle w:val="Hyperlink"/>
                </w:rPr>
                <w:t>2010-2012年中国期刊出版行业市场前景预测及投资分析报告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03A3009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c15056a4a348c8" w:history="1">
                <w:r>
                  <w:rPr>
                    <w:rStyle w:val="Hyperlink"/>
                  </w:rPr>
                  <w:t>https://www.20087.com/2010-04/R_2010_2012qikanchubanxingyeshichangqi.html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期刊是一种定期出版的连续出版物，涵盖学术研究、行业动态、文化娱乐等多个领域。近年来，随着信息技术的快速发展和知识传播需求的增加，期刊市场呈现出多样化的趋势。特别是在学术研究和高等教育领域，期刊作为重要的学术交流平台，市场需求持续增长。目前，全球期刊市场品牌众多，内容丰富，市场竞争激烈。</w:t>
      </w:r>
      <w:r>
        <w:rPr>
          <w:rFonts w:hint="eastAsia"/>
        </w:rPr>
        <w:br/>
      </w:r>
      <w:r>
        <w:rPr>
          <w:rFonts w:hint="eastAsia"/>
        </w:rPr>
        <w:t>　　未来，期刊市场将迎来更多的发展机遇。随着数字化和网络化的发展，电子期刊和开放获取期刊将成为主流，提高信息传播的效率和便捷性。此外，新兴领域的快速发展也将带动期刊需求的增加。例如，人工智能、大数据等新兴领域的学术研究和应用将催生新的期刊种类。出版社需要不断创新，提升内容质量和用户体验，以适应市场的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期刊出版行业概述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一、期刊出版的定义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期刊出版产品细分及特性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期刊出版行业地位分析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中国期刊出版行业发展环境分析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一、2008-2009年中国宏观经济发展情况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2008-2009年中国期刊出版行业市场发展分析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2008-2009年中国期刊出版市场分析</w:t>
      </w:r>
      <w:r>
        <w:rPr>
          <w:rFonts w:hint="eastAsia"/>
        </w:rPr>
        <w:br/>
      </w:r>
      <w:r>
        <w:rPr>
          <w:rFonts w:hint="eastAsia"/>
        </w:rPr>
        <w:t>　　　　一、2008年期刊出版市场形势回顾</w:t>
      </w:r>
      <w:r>
        <w:rPr>
          <w:rFonts w:hint="eastAsia"/>
        </w:rPr>
        <w:br/>
      </w:r>
      <w:r>
        <w:rPr>
          <w:rFonts w:hint="eastAsia"/>
        </w:rPr>
        <w:t>　　　　二、2009年期刊出版市场形势分析</w:t>
      </w:r>
      <w:r>
        <w:rPr>
          <w:rFonts w:hint="eastAsia"/>
        </w:rPr>
        <w:br/>
      </w:r>
      <w:r>
        <w:rPr>
          <w:rFonts w:hint="eastAsia"/>
        </w:rPr>
        <w:t>　　第二节 中国期刊出版行业市场产品价格走势分析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一、中国期刊出版行业市场价格影响因素分析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二、2008-2009年中国期刊出版行业市场价格走势分析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中国期刊出版行业进出口市场分析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一、2008-2009年中国期刊出版行业进口市场分析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二、2008-2009年中国期刊出版行业出口市场分析</w:t>
      </w:r>
      <w:r>
        <w:rPr>
          <w:rFonts w:hint="eastAsia"/>
        </w:rPr>
        <w:br/>
      </w:r>
      <w:r>
        <w:rPr>
          <w:rFonts w:hint="eastAsia"/>
        </w:rPr>
        <w:t>　　第四节 中国期刊出版行业市场发展的主要策略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一、发展国内期刊出版业的相关建议与对策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二、打响国内期刊出版业的民族品牌的战略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三、中国应对天然期刊出版的供需矛盾的策略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2009年中国期刊出版行业经济运行分析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一、2008-2009年行业企业数量分析</w:t>
      </w:r>
      <w:r>
        <w:rPr>
          <w:rFonts w:hint="eastAsia"/>
        </w:rPr>
        <w:br/>
      </w:r>
      <w:r>
        <w:rPr>
          <w:rFonts w:hint="eastAsia"/>
        </w:rPr>
        <w:t>　　　　二、2008-2009年行业从业人数分析</w:t>
      </w:r>
      <w:r>
        <w:rPr>
          <w:rFonts w:hint="eastAsia"/>
        </w:rPr>
        <w:br/>
      </w:r>
      <w:r>
        <w:rPr>
          <w:rFonts w:hint="eastAsia"/>
        </w:rPr>
        <w:t>　　　　三、2008-2009年行业工业总产值分析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四、2008-2009年行业主要产品生产统计分析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一、2008-2009年行业销售收入分析</w:t>
      </w:r>
      <w:r>
        <w:rPr>
          <w:rFonts w:hint="eastAsia"/>
        </w:rPr>
        <w:br/>
      </w:r>
      <w:r>
        <w:rPr>
          <w:rFonts w:hint="eastAsia"/>
        </w:rPr>
        <w:t>　　　　二、2008-2009年行业产品销售集中度分析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三、2008-2009年行业产品销售成本分析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二、2008-2009年行业进口产品统计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2009年中国期刊出版行业市场运行分析</w:t>
      </w:r>
      <w:r>
        <w:rPr>
          <w:rFonts w:hint="eastAsia"/>
        </w:rPr>
        <w:br/>
      </w:r>
      <w:r>
        <w:rPr>
          <w:rFonts w:hint="eastAsia"/>
        </w:rPr>
        <w:t>　　第一节 期刊出版行业市场发展基本情况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二、2008-2009年不同规模企业工业总产值分析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三、2008-2009年不同所有制企业工业总产值比较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四、2008-2009年行业市场工业总产值地区分布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一、2008-2009年行业供给情况分析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二、2008-2009年行业需求情况分析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一、2008-2009年市场产品价格走势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二、2010-2012年市场产品价格趋势预测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2009年中国期刊出版行业主要财务指标分析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国内主要期刊出版企业盈利能力比较分析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一、2007-2009年期刊出版行业销售毛利率分析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二、2007-2009年期刊出版行业销售净利率分析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三、2007-2009年期刊出版行业资产净利率分析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四、2007-2009年期刊出版行业净资产利润率分析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五、2010-2012年期刊出版行业盈利能力预测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国内主要期刊出版企业成长性比较分析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一、2007-2009年期刊出版行业总资产增长率分析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二、2007-2009年期刊出版行业固定资产增长率分析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三、2007-2009年期刊出版行业主营业务利润增长率分析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四、2007-2009年期刊出版行业净利润增长率分析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五、2010-2012年期刊出版行业成长性预测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国内主要期刊出版企业偿债能力比较分析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一、2007-2009年期刊出版行业资产负债率分析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二、2007-2009年期刊出版行业速动比率分析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三、2007-2009年期刊出版行业流动比率分析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四、2007-2009年期刊出版行业现金比率分析</w:t>
      </w:r>
      <w:r>
        <w:rPr>
          <w:rFonts w:hint="eastAsia"/>
        </w:rPr>
        <w:br/>
      </w:r>
      <w:r>
        <w:rPr>
          <w:rFonts w:hint="eastAsia"/>
        </w:rPr>
        <w:t>　　　　五、2010-2012年期刊出版行业偿债能力预测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国内主要期刊出版企业营运能力比较分析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一、2007-2009年期刊出版行业总资产周转率分析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二、2007-2009年期刊出版行业流动资产周转率分析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三、2007-2009年期刊出版行业存货周转率分析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四、2007-2009年期刊出版行业应收帐款周转率分析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五、2010-2012年期刊出版行业偿债能力预测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2008-2009年中国期刊出版行业竞争格局分析</w:t>
      </w:r>
      <w:r>
        <w:rPr>
          <w:rFonts w:hint="eastAsia"/>
        </w:rPr>
        <w:br/>
      </w:r>
      <w:r>
        <w:rPr>
          <w:rFonts w:hint="eastAsia"/>
        </w:rPr>
        <w:t>　　第一节 期刊出版行业竞争结构分析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期刊出版企业国际竞争力比较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期刊出版行业竞争格局分析</w:t>
      </w:r>
      <w:r>
        <w:rPr>
          <w:rFonts w:hint="eastAsia"/>
        </w:rPr>
        <w:br/>
      </w:r>
      <w:r>
        <w:rPr>
          <w:rFonts w:hint="eastAsia"/>
        </w:rPr>
        <w:t>　　　　一、期刊出版行业集中度分析</w:t>
      </w:r>
      <w:r>
        <w:rPr>
          <w:rFonts w:hint="eastAsia"/>
        </w:rPr>
        <w:br/>
      </w:r>
      <w:r>
        <w:rPr>
          <w:rFonts w:hint="eastAsia"/>
        </w:rPr>
        <w:t>　　　　二、期刊出版行业竞争程度分析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2010-2012年期刊出版行业竞争策略分析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二、2010-2012年期刊出版行业竞争格局展望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三、2010-2012年期刊出版行业竞争策略分析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2008-2009年中国期刊出版行业重点企业发展分析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2010-2012年中国期刊出版行业发展前景预测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2010-2012年中国期刊出版行业市场发展趋势预测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三、2010-2012年中国期刊出版行业市场价格走势预测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2010-2012年中国期刊出版行业投资分析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中智林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c15056a4a348c8" w:history="1">
        <w:r>
          <w:rPr>
            <w:rStyle w:val="Hyperlink"/>
          </w:rPr>
          <w:t>2010-2012年中国期刊出版行业市场前景预测及投资分析报告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03A3009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c15056a4a348c8" w:history="1">
        <w:r>
          <w:rPr>
            <w:rStyle w:val="Hyperlink"/>
          </w:rPr>
          <w:t>https://www.20087.com/2010-04/R_2010_2012qikanchubanxingyeshichangqi.html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4b7c85d35a4b40" w:history="1">
      <w:r>
        <w:rPr>
          <w:rStyle w:val="Hyperlink"/>
        </w:rPr>
        <w:t>2010-2012年中国期刊出版行业市场前景预测及投资分析报告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qikanchubanxingyeshichangqi.html" TargetMode="External" Id="R35c15056a4a348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qikanchubanxingyeshichangqi.html" TargetMode="External" Id="R074b7c85d35a4b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2010-04-19T05:50:00Z</dcterms:created>
  <dcterms:modified xsi:type="dcterms:W3CDTF">2010-04-19T06:50:00Z</dcterms:modified>
  <dc:subject>2010-2012年中国期刊出版行业市场前景预测及投资分析报告</dc:subject>
  <dc:title>2010-2012年中国期刊出版行业市场前景预测及投资分析报告</dc:title>
  <cp:keywords>2010-2012年中国期刊出版行业市场前景预测及投资分析报告</cp:keywords>
  <dc:description>2010-2012年中国期刊出版行业市场前景预测及投资分析报告</dc:description>
</cp:coreProperties>
</file>