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7677bfb34998" w:history="1">
              <w:r>
                <w:rPr>
                  <w:rStyle w:val="Hyperlink"/>
                </w:rPr>
                <w:t>2010-2012年中国笔记本电脑市场研究分析报告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7677bfb34998" w:history="1">
              <w:r>
                <w:rPr>
                  <w:rStyle w:val="Hyperlink"/>
                </w:rPr>
                <w:t>2010-2012年中国笔记本电脑市场研究分析报告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57677bfb34998" w:history="1">
                <w:r>
                  <w:rPr>
                    <w:rStyle w:val="Hyperlink"/>
                  </w:rPr>
                  <w:t>https://www.20087.com/2010-04/R_2009_2010bijibendiannaoshichangyanji.html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一种便携式个人计算机，广泛应用于办公、教育、娱乐和专业领域。其主要功能是通过集成化的硬件设计提供强大的计算能力，并支持多种输入输出设备。近年来，随着半导体技术和软件生态系统的快速发展，笔记本电脑在性能、续航时间和用户体验方面得到了显著提升。现代笔记本电脑不仅具备更高的处理能力和图形性能，还能适应多种复杂应用场景需求。特别是轻薄型笔记本和高性能游戏本的出现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注重智能化和多功能化。一方面，借助人工智能（AI）和机器学习（ML）技术，笔记本电脑可以实现自动优化系统设置和故障诊断，提高使用效率和用户体验。例如，利用深度学习算法对用户行为进行分析，自动调整电源管理策略和性能配置，延长电池寿命并提升工作效率。另一方面，随着物联网（IoT）技术的应用，笔记本电脑将与其他智能设备实现无缝连接，形成一个高度协同的生态系统。通过边缘计算和云计算相结合的方式，可以在本地和云端同步处理数据，确保系统的实时性和可靠性。此外，模块化设计也将成为未来发展的一个重要方向，便于用户根据需要更换或升级组件，拓展其在更多应用场景中的使用。</w:t>
      </w:r>
      <w:r>
        <w:rPr>
          <w:rFonts w:hint="eastAsia"/>
        </w:rPr>
        <w:br/>
      </w:r>
      <w:r>
        <w:rPr>
          <w:rFonts w:hint="eastAsia"/>
        </w:rPr>
        <w:t>　　一、2009年全球笔记本电脑市场概述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1、对台式PC替代明显，整体市场保持快速成长</w:t>
      </w:r>
      <w:r>
        <w:rPr>
          <w:rFonts w:hint="eastAsia"/>
        </w:rPr>
        <w:br/>
      </w:r>
      <w:r>
        <w:rPr>
          <w:rFonts w:hint="eastAsia"/>
        </w:rPr>
        <w:t>　　2、上网本冲击加剧，传统笔记本电脑血拼性价比</w:t>
      </w:r>
      <w:r>
        <w:rPr>
          <w:rFonts w:hint="eastAsia"/>
        </w:rPr>
        <w:br/>
      </w:r>
      <w:r>
        <w:rPr>
          <w:rFonts w:hint="eastAsia"/>
        </w:rPr>
        <w:t>　　3、3G网络推动移动应用，笔记本电脑形态日益多样</w:t>
      </w:r>
      <w:r>
        <w:rPr>
          <w:rFonts w:hint="eastAsia"/>
        </w:rPr>
        <w:br/>
      </w:r>
      <w:r>
        <w:rPr>
          <w:rFonts w:hint="eastAsia"/>
        </w:rPr>
        <w:t>　　4、“Yukon”、“CULV”作用下，低功耗超轻薄笔记本电脑崛起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二、2009年中国笔记本电脑市场概述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1、内需拉动产品逆势而上</w:t>
      </w:r>
      <w:r>
        <w:rPr>
          <w:rFonts w:hint="eastAsia"/>
        </w:rPr>
        <w:br/>
      </w:r>
      <w:r>
        <w:rPr>
          <w:rFonts w:hint="eastAsia"/>
        </w:rPr>
        <w:t>　　2、CULV平台发布引领轻薄时代到来</w:t>
      </w:r>
      <w:r>
        <w:rPr>
          <w:rFonts w:hint="eastAsia"/>
        </w:rPr>
        <w:br/>
      </w:r>
      <w:r>
        <w:rPr>
          <w:rFonts w:hint="eastAsia"/>
        </w:rPr>
        <w:t>　　3、电脑下乡收获甚微</w:t>
      </w:r>
      <w:r>
        <w:rPr>
          <w:rFonts w:hint="eastAsia"/>
        </w:rPr>
        <w:br/>
      </w:r>
      <w:r>
        <w:rPr>
          <w:rFonts w:hint="eastAsia"/>
        </w:rPr>
        <w:t>　　4、细分市场渠道之争白热化</w:t>
      </w:r>
      <w:r>
        <w:rPr>
          <w:rFonts w:hint="eastAsia"/>
        </w:rPr>
        <w:br/>
      </w:r>
      <w:r>
        <w:rPr>
          <w:rFonts w:hint="eastAsia"/>
        </w:rPr>
        <w:t>　　5、移动上网更加便利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2008－2009年品牌市场份额分析</w:t>
      </w:r>
      <w:r>
        <w:rPr>
          <w:rFonts w:hint="eastAsia"/>
        </w:rPr>
        <w:br/>
      </w:r>
      <w:r>
        <w:rPr>
          <w:rFonts w:hint="eastAsia"/>
        </w:rPr>
        <w:t>　　1、2008－2009年整体份额</w:t>
      </w:r>
      <w:r>
        <w:rPr>
          <w:rFonts w:hint="eastAsia"/>
        </w:rPr>
        <w:br/>
      </w:r>
      <w:r>
        <w:rPr>
          <w:rFonts w:hint="eastAsia"/>
        </w:rPr>
        <w:t>　　2、2009年区域份额</w:t>
      </w:r>
      <w:r>
        <w:rPr>
          <w:rFonts w:hint="eastAsia"/>
        </w:rPr>
        <w:br/>
      </w:r>
      <w:r>
        <w:rPr>
          <w:rFonts w:hint="eastAsia"/>
        </w:rPr>
        <w:t>　　3、2009年垂直份额</w:t>
      </w:r>
      <w:r>
        <w:rPr>
          <w:rFonts w:hint="eastAsia"/>
        </w:rPr>
        <w:br/>
      </w:r>
      <w:r>
        <w:rPr>
          <w:rFonts w:hint="eastAsia"/>
        </w:rPr>
        <w:t>　　4、2009年平行份额</w:t>
      </w:r>
      <w:r>
        <w:rPr>
          <w:rFonts w:hint="eastAsia"/>
        </w:rPr>
        <w:br/>
      </w:r>
      <w:r>
        <w:rPr>
          <w:rFonts w:hint="eastAsia"/>
        </w:rPr>
        <w:t>　　三、2010－2012年中国笔记本电脑市场发展预测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 2010－2012年中国笔记本电脑市场结构预测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四、2010－2012年中国笔记本电脑市场趋势分析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1、i系列+Win7双引擎助力产品升级</w:t>
      </w:r>
      <w:r>
        <w:rPr>
          <w:rFonts w:hint="eastAsia"/>
        </w:rPr>
        <w:br/>
      </w:r>
      <w:r>
        <w:rPr>
          <w:rFonts w:hint="eastAsia"/>
        </w:rPr>
        <w:t>　　2、固态硬盘普及化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1、行业采购力走出低谷</w:t>
      </w:r>
      <w:r>
        <w:rPr>
          <w:rFonts w:hint="eastAsia"/>
        </w:rPr>
        <w:br/>
      </w:r>
      <w:r>
        <w:rPr>
          <w:rFonts w:hint="eastAsia"/>
        </w:rPr>
        <w:t>　　2、移动应用环境优化</w:t>
      </w:r>
      <w:r>
        <w:rPr>
          <w:rFonts w:hint="eastAsia"/>
        </w:rPr>
        <w:br/>
      </w:r>
      <w:r>
        <w:rPr>
          <w:rFonts w:hint="eastAsia"/>
        </w:rPr>
        <w:t>　　3、电脑下乡上限调整</w:t>
      </w:r>
      <w:r>
        <w:rPr>
          <w:rFonts w:hint="eastAsia"/>
        </w:rPr>
        <w:br/>
      </w:r>
      <w:r>
        <w:rPr>
          <w:rFonts w:hint="eastAsia"/>
        </w:rPr>
        <w:t>　　4、技术快速提升</w:t>
      </w:r>
      <w:r>
        <w:rPr>
          <w:rFonts w:hint="eastAsia"/>
        </w:rPr>
        <w:br/>
      </w:r>
      <w:r>
        <w:rPr>
          <w:rFonts w:hint="eastAsia"/>
        </w:rPr>
        <w:t>　　5、对台式PC的替代效果日益明显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1、上网本带来的冲击</w:t>
      </w:r>
      <w:r>
        <w:rPr>
          <w:rFonts w:hint="eastAsia"/>
        </w:rPr>
        <w:br/>
      </w:r>
      <w:r>
        <w:rPr>
          <w:rFonts w:hint="eastAsia"/>
        </w:rPr>
        <w:t>　　2、3C融合产品蓄势待发</w:t>
      </w:r>
      <w:r>
        <w:rPr>
          <w:rFonts w:hint="eastAsia"/>
        </w:rPr>
        <w:br/>
      </w:r>
      <w:r>
        <w:rPr>
          <w:rFonts w:hint="eastAsia"/>
        </w:rPr>
        <w:t>　　3、续航能力有待提升</w:t>
      </w:r>
      <w:r>
        <w:rPr>
          <w:rFonts w:hint="eastAsia"/>
        </w:rPr>
        <w:br/>
      </w:r>
      <w:r>
        <w:rPr>
          <w:rFonts w:hint="eastAsia"/>
        </w:rPr>
        <w:t>　　六、2009年中国笔记本电脑市场竞争分析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3、DELL</w:t>
      </w:r>
      <w:r>
        <w:rPr>
          <w:rFonts w:hint="eastAsia"/>
        </w:rPr>
        <w:br/>
      </w:r>
      <w:r>
        <w:rPr>
          <w:rFonts w:hint="eastAsia"/>
        </w:rPr>
        <w:t>　　4、ASUS</w:t>
      </w:r>
      <w:r>
        <w:rPr>
          <w:rFonts w:hint="eastAsia"/>
        </w:rPr>
        <w:br/>
      </w:r>
      <w:r>
        <w:rPr>
          <w:rFonts w:hint="eastAsia"/>
        </w:rPr>
        <w:t>　　5、acer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创新策略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7677bfb34998" w:history="1">
        <w:r>
          <w:rPr>
            <w:rStyle w:val="Hyperlink"/>
          </w:rPr>
          <w:t>2010-2012年中国笔记本电脑市场研究分析报告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57677bfb34998" w:history="1">
        <w:r>
          <w:rPr>
            <w:rStyle w:val="Hyperlink"/>
          </w:rPr>
          <w:t>https://www.20087.com/2010-04/R_2009_2010bijibendiannaoshichangyanji.html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97ea0aff48a4" w:history="1">
      <w:r>
        <w:rPr>
          <w:rStyle w:val="Hyperlink"/>
        </w:rPr>
        <w:t>2010-2012年中国笔记本电脑市场研究分析报告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bijibendiannaoshichangyanji.html" TargetMode="External" Id="R66f57677bfb3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bijibendiannaoshichangyanji.html" TargetMode="External" Id="R663297ea0af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2010-04-29T07:29:00Z</dcterms:created>
  <dcterms:modified xsi:type="dcterms:W3CDTF">2010-04-29T08:29:00Z</dcterms:modified>
  <dc:subject>2010-2012年中国笔记本电脑市场研究分析报告</dc:subject>
  <dc:title>2010-2012年中国笔记本电脑市场研究分析报告</dc:title>
  <cp:keywords>2010-2012年中国笔记本电脑市场研究分析报告</cp:keywords>
  <dc:description>2010-2012年中国笔记本电脑市场研究分析报告</dc:description>
</cp:coreProperties>
</file>