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aef008c9d48b1" w:history="1">
              <w:r>
                <w:rPr>
                  <w:rStyle w:val="Hyperlink"/>
                </w:rPr>
                <w:t>2010-2012年中国针织品行业市场前景预测及投资分析报告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aef008c9d48b1" w:history="1">
              <w:r>
                <w:rPr>
                  <w:rStyle w:val="Hyperlink"/>
                </w:rPr>
                <w:t>2010-2012年中国针织品行业市场前景预测及投资分析报告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3aef008c9d48b1" w:history="1">
                <w:r>
                  <w:rPr>
                    <w:rStyle w:val="Hyperlink"/>
                  </w:rPr>
                  <w:t>https://www.20087.com/2010-04/R_2010_2012zhenzhipinxingyeshichangqia.html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品因其舒适性、弹性和多样性，在服装、家纺等多个领域有着广泛的应用。近年来，随着纺织技术的进步和消费者需求的变化，针织品在材料选择、设计创新和功能性方面都有了显著提升。目前，针织品不仅在提高舒适度和耐用性方面有所改进，而且在提供个性化设计和环保材料方面也有所增强。此外，随着消费者对可持续时尚的关注，越来越多的品牌开始采用环保材料和可持续生产方式来制造针织品。</w:t>
      </w:r>
      <w:r>
        <w:rPr>
          <w:rFonts w:hint="eastAsia"/>
        </w:rPr>
        <w:br/>
      </w:r>
      <w:r>
        <w:rPr>
          <w:rFonts w:hint="eastAsia"/>
        </w:rPr>
        <w:t>　　未来，针织品市场将受到技术创新和消费者偏好的影响。一方面，随着新材料技术的发展，针织品将更加注重采用高性能纤维材料，以提高舒适度和功能性。另一方面，随着消费者对个性化和定制化产品的需求增加，针织品将更加注重提供多样化的设计和服务，以满足不同消费者的需求。此外，随着对可持续发展的重视，针织品的设计和生产也将更加注重采用可持续材料和环保生产过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aef008c9d48b1" w:history="1">
        <w:r>
          <w:rPr>
            <w:rStyle w:val="Hyperlink"/>
          </w:rPr>
          <w:t>2010-2012年中国针织品行业市场前景预测及投资分析报告</w:t>
        </w:r>
      </w:hyperlink>
      <w:r>
        <w:rPr>
          <w:rFonts w:hint="eastAsia"/>
        </w:rPr>
        <w:t>》基于多年监测调研数据，结合针织品行业现状与发展前景，全面分析了针织品市场需求、市场规模、产业链构成、价格机制以及针织品细分市场特性。针织品报告客观评估了市场前景，预测了发展趋势，深入分析了品牌竞争、市场集中度及针织品重点企业运营状况。同时，针织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一、针织品的定义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针织品产品细分及特性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针织品行业地位分析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2012-2016年中国针织品行业市场发展分析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2012-2016年中国针织品市场分析</w:t>
      </w:r>
      <w:r>
        <w:rPr>
          <w:rFonts w:hint="eastAsia"/>
        </w:rPr>
        <w:br/>
      </w:r>
      <w:r>
        <w:rPr>
          <w:rFonts w:hint="eastAsia"/>
        </w:rPr>
        <w:t>　　　　一、2008年针织品市场形势回顾</w:t>
      </w:r>
      <w:r>
        <w:rPr>
          <w:rFonts w:hint="eastAsia"/>
        </w:rPr>
        <w:br/>
      </w:r>
      <w:r>
        <w:rPr>
          <w:rFonts w:hint="eastAsia"/>
        </w:rPr>
        <w:t>　　　　二、2012年针织品市场形势分析</w:t>
      </w:r>
      <w:r>
        <w:rPr>
          <w:rFonts w:hint="eastAsia"/>
        </w:rPr>
        <w:br/>
      </w:r>
      <w:r>
        <w:rPr>
          <w:rFonts w:hint="eastAsia"/>
        </w:rPr>
        <w:t>　　第二节 中国针织品行业市场产品价格走势分析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一、中国针织品行业市场价格影响因素分析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二、2012-2016年中国针织品行业市场价格走势分析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中国针织品行业进出口市场分析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一、2012-2016年中国针织品行业进口市场分析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二、2012-2016年中国针织品行业出口市场分析</w:t>
      </w:r>
      <w:r>
        <w:rPr>
          <w:rFonts w:hint="eastAsia"/>
        </w:rPr>
        <w:br/>
      </w:r>
      <w:r>
        <w:rPr>
          <w:rFonts w:hint="eastAsia"/>
        </w:rPr>
        <w:t>　　第四节 中国针织品行业市场发展的主要策略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一、发展国内针织品业的相关建议与对策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二、打响国内针织品业的民族品牌的战略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三、中国应对天然针织品的供需矛盾的策略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2012年中国针织品行业经济运行分析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2012年中国针织品行业市场运行分析</w:t>
      </w:r>
      <w:r>
        <w:rPr>
          <w:rFonts w:hint="eastAsia"/>
        </w:rPr>
        <w:br/>
      </w:r>
      <w:r>
        <w:rPr>
          <w:rFonts w:hint="eastAsia"/>
        </w:rPr>
        <w:t>　　第一节 针织品行业市场发展基本情况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2012年中国针织品行业主要财务指标分析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国内主要针织品企业盈利能力比较分析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一、2007-2012年针织品行业销售毛利率分析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二、2007-2012年针织品行业销售净利率分析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三、2007-2012年针织品行业资产净利率分析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四、2007-2012年针织品行业净资产利润率分析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五、2012-2016年针织品行业盈利能力预测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国内主要针织品企业成长性比较分析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一、2007-2012年针织品行业总资产增长率分析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二、2007-2012年针织品行业固定资产增长率分析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三、2007-2012年针织品行业主营业务利润增长率分析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四、2007-2012年针织品行业净利润增长率分析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五、2012-2016年针织品行业成长性预测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国内主要针织品企业偿债能力比较分析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一、2007-2012年针织品行业资产负债率分析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二、2007-2012年针织品行业速动比率分析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三、2007-2012年针织品行业流动比率分析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四、2007-2012年针织品行业现金比率分析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五、2012-2016年针织品行业偿债能力预测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国内主要针织品企业营运能力比较分析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一、2007-2012年针织品行业总资产周转率分析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二、2007-2012年针织品行业流动资产周转率分析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三、2007-2012年针织品行业存货周转率分析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四、2007-2012年针织品行业应收帐款周转率分析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五、2012-2016年针织品行业偿债能力预测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2012-2016年中国针织品行业竞争格局分析</w:t>
      </w:r>
      <w:r>
        <w:rPr>
          <w:rFonts w:hint="eastAsia"/>
        </w:rPr>
        <w:br/>
      </w:r>
      <w:r>
        <w:rPr>
          <w:rFonts w:hint="eastAsia"/>
        </w:rPr>
        <w:t>　　第一节 针织品行业竞争结构分析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针织品企业国际竞争力比较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针织品行业竞争格局分析</w:t>
      </w:r>
      <w:r>
        <w:rPr>
          <w:rFonts w:hint="eastAsia"/>
        </w:rPr>
        <w:br/>
      </w:r>
      <w:r>
        <w:rPr>
          <w:rFonts w:hint="eastAsia"/>
        </w:rPr>
        <w:t>　　　　一、针织品行业集中度分析</w:t>
      </w:r>
      <w:r>
        <w:rPr>
          <w:rFonts w:hint="eastAsia"/>
        </w:rPr>
        <w:br/>
      </w:r>
      <w:r>
        <w:rPr>
          <w:rFonts w:hint="eastAsia"/>
        </w:rPr>
        <w:t>　　　　二、针织品行业竞争程度分析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2012-2016年针织品行业竞争策略分析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二、2012-2016年针织品行业竞争格局展望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三、2012-2016年针织品行业竞争策略分析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2012-2016年中国针织品行业重点企业发展分析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2012-2016年中国针织品行业发展前景预测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2012-2016年中国针织品行业市场发展趋势预测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三、2012-2016年中国针织品行业市场价格走势预测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2012-2016年中国针织品行业投资分析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中~智林~：行业投资建议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aef008c9d48b1" w:history="1">
        <w:r>
          <w:rPr>
            <w:rStyle w:val="Hyperlink"/>
          </w:rPr>
          <w:t>2010-2012年中国针织品行业市场前景预测及投资分析报告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3aef008c9d48b1" w:history="1">
        <w:r>
          <w:rPr>
            <w:rStyle w:val="Hyperlink"/>
          </w:rPr>
          <w:t>https://www.20087.com/2010-04/R_2010_2012zhenzhipinxingyeshichangqia.html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b59c8360b4a44" w:history="1">
      <w:r>
        <w:rPr>
          <w:rStyle w:val="Hyperlink"/>
        </w:rPr>
        <w:t>2010-2012年中国针织品行业市场前景预测及投资分析报告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enzhipinxingyeshichangqia.html" TargetMode="External" Id="Rc53aef008c9d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enzhipinxingyeshichangqia.html" TargetMode="External" Id="Rac0b59c8360b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2010-04-21T06:15:00Z</dcterms:created>
  <dcterms:modified xsi:type="dcterms:W3CDTF">2010-04-21T07:15:00Z</dcterms:modified>
  <dc:subject>2010-2012年中国针织品行业市场前景预测及投资分析报告</dc:subject>
  <dc:title>2010-2012年中国针织品行业市场前景预测及投资分析报告</dc:title>
  <cp:keywords>2010-2012年中国针织品行业市场前景预测及投资分析报告</cp:keywords>
  <dc:description>2010-2012年中国针织品行业市场前景预测及投资分析报告</dc:description>
</cp:coreProperties>
</file>