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990d095c74b63" w:history="1">
              <w:r>
                <w:rPr>
                  <w:rStyle w:val="Hyperlink"/>
                </w:rPr>
                <w:t>2010-2014年中国健康服务暨体检行业深度研究与战略投资风险咨询报告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990d095c74b63" w:history="1">
              <w:r>
                <w:rPr>
                  <w:rStyle w:val="Hyperlink"/>
                </w:rPr>
                <w:t>2010-2014年中国健康服务暨体检行业深度研究与战略投资风险咨询报告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990d095c74b63" w:history="1">
                <w:r>
                  <w:rPr>
                    <w:rStyle w:val="Hyperlink"/>
                  </w:rPr>
                  <w:t>https://www.20087.com/2010-04/R_2010_2014jiankangfuwuzuotijianxingye.html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暨体检是提供健康咨询、体检、健康管理等一系列服务的行业。近年来，随着人们健康意识的提高和生活水平的改善，健康服务暨体检行业迎来了快速发展。目前，健康服务暨体检市场呈现出多元化、个性化的趋势，除了常规体检外，还出现了定制化体检套餐、远程健康管理等新型服务模式。随着生物技术、大数据等技术的发展，健康服务暨体检行业正在向更加精准化、智能化的方向发展。</w:t>
      </w:r>
      <w:r>
        <w:rPr>
          <w:rFonts w:hint="eastAsia"/>
        </w:rPr>
        <w:br/>
      </w:r>
      <w:r>
        <w:rPr>
          <w:rFonts w:hint="eastAsia"/>
        </w:rPr>
        <w:t>　　未来，健康服务暨体检行业的发展将更加注重个性化服务和健康管理。一方面，随着基因测序等技术的应用，健康服务暨体检将更加个性化，能够根据个体的遗传特征和生活习惯提供针对性的健康管理建议。另一方面，随着大数据和人工智能技术的应用，健康服务暨体检将更加智能化，能够通过数据分析提供更精准的健康风险评估和干预建议。此外，随着远程医疗服务的发展，健康服务暨体检将更加便捷，用户可以通过移动设备随时随地获取健康管理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健康服务产业基本概述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三、行业基本模式</w:t>
      </w:r>
      <w:r>
        <w:rPr>
          <w:rFonts w:hint="eastAsia"/>
        </w:rPr>
        <w:br/>
      </w:r>
      <w:r>
        <w:rPr>
          <w:rFonts w:hint="eastAsia"/>
        </w:rPr>
        <w:t>　　第二节 健康服务业特性分析</w:t>
      </w:r>
      <w:r>
        <w:rPr>
          <w:rFonts w:hint="eastAsia"/>
        </w:rPr>
        <w:br/>
      </w:r>
      <w:r>
        <w:rPr>
          <w:rFonts w:hint="eastAsia"/>
        </w:rPr>
        <w:t>　　　　一、市场规模与潜力</w:t>
      </w:r>
      <w:r>
        <w:rPr>
          <w:rFonts w:hint="eastAsia"/>
        </w:rPr>
        <w:br/>
      </w:r>
      <w:r>
        <w:rPr>
          <w:rFonts w:hint="eastAsia"/>
        </w:rPr>
        <w:t>　　　　二、行业所处的生命周期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四、行业壁垒分析</w:t>
      </w:r>
      <w:r>
        <w:rPr>
          <w:rFonts w:hint="eastAsia"/>
        </w:rPr>
        <w:br/>
      </w:r>
      <w:r>
        <w:rPr>
          <w:rFonts w:hint="eastAsia"/>
        </w:rPr>
        <w:t>　　　　五、地域性特征</w:t>
      </w:r>
      <w:r>
        <w:rPr>
          <w:rFonts w:hint="eastAsia"/>
        </w:rPr>
        <w:br/>
      </w:r>
      <w:r>
        <w:rPr>
          <w:rFonts w:hint="eastAsia"/>
        </w:rPr>
        <w:t>　　第三节 世界健康服务产业简介</w:t>
      </w:r>
      <w:r>
        <w:rPr>
          <w:rFonts w:hint="eastAsia"/>
        </w:rPr>
        <w:br/>
      </w:r>
      <w:r>
        <w:rPr>
          <w:rFonts w:hint="eastAsia"/>
        </w:rPr>
        <w:t>　　　　一、世界健康服务产业发展概述</w:t>
      </w:r>
      <w:r>
        <w:rPr>
          <w:rFonts w:hint="eastAsia"/>
        </w:rPr>
        <w:br/>
      </w:r>
      <w:r>
        <w:rPr>
          <w:rFonts w:hint="eastAsia"/>
        </w:rPr>
        <w:t>　　　　二、美国健康服务业</w:t>
      </w:r>
      <w:r>
        <w:rPr>
          <w:rFonts w:hint="eastAsia"/>
        </w:rPr>
        <w:br/>
      </w:r>
      <w:r>
        <w:rPr>
          <w:rFonts w:hint="eastAsia"/>
        </w:rPr>
        <w:t>　　　　三、日本健康服务产业</w:t>
      </w:r>
      <w:r>
        <w:rPr>
          <w:rFonts w:hint="eastAsia"/>
        </w:rPr>
        <w:br/>
      </w:r>
      <w:r>
        <w:rPr>
          <w:rFonts w:hint="eastAsia"/>
        </w:rPr>
        <w:t>　　　　四、英国健康服务产业</w:t>
      </w:r>
      <w:r>
        <w:rPr>
          <w:rFonts w:hint="eastAsia"/>
        </w:rPr>
        <w:br/>
      </w:r>
      <w:r>
        <w:rPr>
          <w:rFonts w:hint="eastAsia"/>
        </w:rPr>
        <w:t>　　　　五、澳大利亚健康服务业</w:t>
      </w:r>
      <w:r>
        <w:rPr>
          <w:rFonts w:hint="eastAsia"/>
        </w:rPr>
        <w:br/>
      </w:r>
      <w:r>
        <w:rPr>
          <w:rFonts w:hint="eastAsia"/>
        </w:rPr>
        <w:t>　　　　六、国际健康管理主要模式分析</w:t>
      </w:r>
      <w:r>
        <w:rPr>
          <w:rFonts w:hint="eastAsia"/>
        </w:rPr>
        <w:br/>
      </w:r>
      <w:r>
        <w:rPr>
          <w:rFonts w:hint="eastAsia"/>
        </w:rPr>
        <w:t>　　第四节 我国健康服务产业发展简述</w:t>
      </w:r>
      <w:r>
        <w:rPr>
          <w:rFonts w:hint="eastAsia"/>
        </w:rPr>
        <w:br/>
      </w:r>
      <w:r>
        <w:rPr>
          <w:rFonts w:hint="eastAsia"/>
        </w:rPr>
        <w:t>　　　　一、我国健康产业发展简述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我国健康服务产业发展现状</w:t>
      </w:r>
      <w:r>
        <w:rPr>
          <w:rFonts w:hint="eastAsia"/>
        </w:rPr>
        <w:br/>
      </w:r>
      <w:r>
        <w:rPr>
          <w:rFonts w:hint="eastAsia"/>
        </w:rPr>
        <w:t>　　第一节 我国健康服务业发展环境</w:t>
      </w:r>
      <w:r>
        <w:rPr>
          <w:rFonts w:hint="eastAsia"/>
        </w:rPr>
        <w:br/>
      </w:r>
      <w:r>
        <w:rPr>
          <w:rFonts w:hint="eastAsia"/>
        </w:rPr>
        <w:t>　　　　一、宏观背景分析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三、供给现状分析</w:t>
      </w:r>
      <w:r>
        <w:rPr>
          <w:rFonts w:hint="eastAsia"/>
        </w:rPr>
        <w:br/>
      </w:r>
      <w:r>
        <w:rPr>
          <w:rFonts w:hint="eastAsia"/>
        </w:rPr>
        <w:t>　　　　四、政策环境分析</w:t>
      </w:r>
      <w:r>
        <w:rPr>
          <w:rFonts w:hint="eastAsia"/>
        </w:rPr>
        <w:br/>
      </w:r>
      <w:r>
        <w:rPr>
          <w:rFonts w:hint="eastAsia"/>
        </w:rPr>
        <w:t>　　　　五、当前发展特点与趋势</w:t>
      </w:r>
      <w:r>
        <w:rPr>
          <w:rFonts w:hint="eastAsia"/>
        </w:rPr>
        <w:br/>
      </w:r>
      <w:r>
        <w:rPr>
          <w:rFonts w:hint="eastAsia"/>
        </w:rPr>
        <w:t>　　　　六、2007年中国健康服务市场动态分析</w:t>
      </w:r>
      <w:r>
        <w:rPr>
          <w:rFonts w:hint="eastAsia"/>
        </w:rPr>
        <w:br/>
      </w:r>
      <w:r>
        <w:rPr>
          <w:rFonts w:hint="eastAsia"/>
        </w:rPr>
        <w:t>　　第二节 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　　五、健康服务业市场主体</w:t>
      </w:r>
      <w:r>
        <w:rPr>
          <w:rFonts w:hint="eastAsia"/>
        </w:rPr>
        <w:br/>
      </w:r>
      <w:r>
        <w:rPr>
          <w:rFonts w:hint="eastAsia"/>
        </w:rPr>
        <w:t>　　第三节 健康服务业发展动态分析</w:t>
      </w:r>
      <w:r>
        <w:rPr>
          <w:rFonts w:hint="eastAsia"/>
        </w:rPr>
        <w:br/>
      </w:r>
      <w:r>
        <w:rPr>
          <w:rFonts w:hint="eastAsia"/>
        </w:rPr>
        <w:t>　　　　一、投资动态分析</w:t>
      </w:r>
      <w:r>
        <w:rPr>
          <w:rFonts w:hint="eastAsia"/>
        </w:rPr>
        <w:br/>
      </w:r>
      <w:r>
        <w:rPr>
          <w:rFonts w:hint="eastAsia"/>
        </w:rPr>
        <w:t>　　　　二、营销动态分析</w:t>
      </w:r>
      <w:r>
        <w:rPr>
          <w:rFonts w:hint="eastAsia"/>
        </w:rPr>
        <w:br/>
      </w:r>
      <w:r>
        <w:rPr>
          <w:rFonts w:hint="eastAsia"/>
        </w:rPr>
        <w:t>　　　　三、健康服务行业SWOT分析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一、北京健康服务市场分析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三、广州健康服务市场分析</w:t>
      </w:r>
      <w:r>
        <w:rPr>
          <w:rFonts w:hint="eastAsia"/>
        </w:rPr>
        <w:br/>
      </w:r>
      <w:r>
        <w:rPr>
          <w:rFonts w:hint="eastAsia"/>
        </w:rPr>
        <w:t>　　　　四、深圳健康服务市场分析</w:t>
      </w:r>
      <w:r>
        <w:rPr>
          <w:rFonts w:hint="eastAsia"/>
        </w:rPr>
        <w:br/>
      </w:r>
      <w:r>
        <w:rPr>
          <w:rFonts w:hint="eastAsia"/>
        </w:rPr>
        <w:t>　　　　五、其它一线城市市场分析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t>　　　　八、社区市场分析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重点企业与经营模式分析</w:t>
      </w:r>
      <w:r>
        <w:rPr>
          <w:rFonts w:hint="eastAsia"/>
        </w:rPr>
        <w:br/>
      </w:r>
      <w:r>
        <w:rPr>
          <w:rFonts w:hint="eastAsia"/>
        </w:rPr>
        <w:t>　　　　一、慈铭集团</w:t>
      </w:r>
      <w:r>
        <w:rPr>
          <w:rFonts w:hint="eastAsia"/>
        </w:rPr>
        <w:br/>
      </w:r>
      <w:r>
        <w:rPr>
          <w:rFonts w:hint="eastAsia"/>
        </w:rPr>
        <w:t>　　　　二、深圳国康网公司</w:t>
      </w:r>
      <w:r>
        <w:rPr>
          <w:rFonts w:hint="eastAsia"/>
        </w:rPr>
        <w:br/>
      </w:r>
      <w:r>
        <w:rPr>
          <w:rFonts w:hint="eastAsia"/>
        </w:rPr>
        <w:t>　　　　三、39健康网</w:t>
      </w:r>
      <w:r>
        <w:rPr>
          <w:rFonts w:hint="eastAsia"/>
        </w:rPr>
        <w:br/>
      </w:r>
      <w:r>
        <w:rPr>
          <w:rFonts w:hint="eastAsia"/>
        </w:rPr>
        <w:t>　　　　四、爱康国宾</w:t>
      </w:r>
      <w:r>
        <w:rPr>
          <w:rFonts w:hint="eastAsia"/>
        </w:rPr>
        <w:br/>
      </w:r>
      <w:r>
        <w:rPr>
          <w:rFonts w:hint="eastAsia"/>
        </w:rPr>
        <w:t>　　　　五、九华集团</w:t>
      </w:r>
      <w:r>
        <w:rPr>
          <w:rFonts w:hint="eastAsia"/>
        </w:rPr>
        <w:br/>
      </w:r>
      <w:r>
        <w:rPr>
          <w:rFonts w:hint="eastAsia"/>
        </w:rPr>
        <w:t>　　　　六、北京五洲女子医院</w:t>
      </w:r>
      <w:r>
        <w:rPr>
          <w:rFonts w:hint="eastAsia"/>
        </w:rPr>
        <w:br/>
      </w:r>
      <w:r>
        <w:rPr>
          <w:rFonts w:hint="eastAsia"/>
        </w:rPr>
        <w:t>　　　　七、北京华兆益生体检机构</w:t>
      </w:r>
      <w:r>
        <w:rPr>
          <w:rFonts w:hint="eastAsia"/>
        </w:rPr>
        <w:br/>
      </w:r>
      <w:r>
        <w:rPr>
          <w:rFonts w:hint="eastAsia"/>
        </w:rPr>
        <w:t>　　　　八、北京同仁医院体检科</w:t>
      </w:r>
      <w:r>
        <w:rPr>
          <w:rFonts w:hint="eastAsia"/>
        </w:rPr>
        <w:br/>
      </w:r>
      <w:r>
        <w:rPr>
          <w:rFonts w:hint="eastAsia"/>
        </w:rPr>
        <w:t>　　　　九、北京美兆健康服务中心有限公司</w:t>
      </w:r>
      <w:r>
        <w:rPr>
          <w:rFonts w:hint="eastAsia"/>
        </w:rPr>
        <w:br/>
      </w:r>
      <w:r>
        <w:rPr>
          <w:rFonts w:hint="eastAsia"/>
        </w:rPr>
        <w:t>　　　　十、科瑞集团</w:t>
      </w:r>
      <w:r>
        <w:rPr>
          <w:rFonts w:hint="eastAsia"/>
        </w:rPr>
        <w:br/>
      </w:r>
      <w:r>
        <w:rPr>
          <w:rFonts w:hint="eastAsia"/>
        </w:rPr>
        <w:t>　　　　十一、好人生健康产业集团</w:t>
      </w:r>
      <w:r>
        <w:rPr>
          <w:rFonts w:hint="eastAsia"/>
        </w:rPr>
        <w:br/>
      </w:r>
      <w:r>
        <w:rPr>
          <w:rFonts w:hint="eastAsia"/>
        </w:rPr>
        <w:t>　　　　十二、北京佰众体检中心</w:t>
      </w:r>
      <w:r>
        <w:rPr>
          <w:rFonts w:hint="eastAsia"/>
        </w:rPr>
        <w:br/>
      </w:r>
      <w:r>
        <w:rPr>
          <w:rFonts w:hint="eastAsia"/>
        </w:rPr>
        <w:t>　　　　十三、北京爱康医院</w:t>
      </w:r>
      <w:r>
        <w:rPr>
          <w:rFonts w:hint="eastAsia"/>
        </w:rPr>
        <w:br/>
      </w:r>
      <w:r>
        <w:rPr>
          <w:rFonts w:hint="eastAsia"/>
        </w:rPr>
        <w:t>　　　　十四、北京环球医疗救援有限公司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十五、和睦家医院</w:t>
      </w:r>
      <w:r>
        <w:rPr>
          <w:rFonts w:hint="eastAsia"/>
        </w:rPr>
        <w:br/>
      </w:r>
      <w:r>
        <w:rPr>
          <w:rFonts w:hint="eastAsia"/>
        </w:rPr>
        <w:t>　　　　十六、上海华山医院体检中心</w:t>
      </w:r>
      <w:r>
        <w:rPr>
          <w:rFonts w:hint="eastAsia"/>
        </w:rPr>
        <w:br/>
      </w:r>
      <w:r>
        <w:rPr>
          <w:rFonts w:hint="eastAsia"/>
        </w:rPr>
        <w:t>　　　　十七、上海仁济医院PET-CT中心</w:t>
      </w:r>
      <w:r>
        <w:rPr>
          <w:rFonts w:hint="eastAsia"/>
        </w:rPr>
        <w:br/>
      </w:r>
      <w:r>
        <w:rPr>
          <w:rFonts w:hint="eastAsia"/>
        </w:rPr>
        <w:t>　　　　十八、上海东方医院体检中心</w:t>
      </w:r>
      <w:r>
        <w:rPr>
          <w:rFonts w:hint="eastAsia"/>
        </w:rPr>
        <w:br/>
      </w:r>
      <w:r>
        <w:rPr>
          <w:rFonts w:hint="eastAsia"/>
        </w:rPr>
        <w:t>　　　　十九、复旦大学附属妇产科医院红房子妇科体检中心</w:t>
      </w:r>
      <w:r>
        <w:rPr>
          <w:rFonts w:hint="eastAsia"/>
        </w:rPr>
        <w:br/>
      </w:r>
      <w:r>
        <w:rPr>
          <w:rFonts w:hint="eastAsia"/>
        </w:rPr>
        <w:t>　　　　二十、上海知名健康服务服务机构综述</w:t>
      </w:r>
      <w:r>
        <w:rPr>
          <w:rFonts w:hint="eastAsia"/>
        </w:rPr>
        <w:br/>
      </w:r>
      <w:r>
        <w:rPr>
          <w:rFonts w:hint="eastAsia"/>
        </w:rPr>
        <w:t>　　　　二十一、重点企业影响分析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竞争格局分析</w:t>
      </w:r>
      <w:r>
        <w:rPr>
          <w:rFonts w:hint="eastAsia"/>
        </w:rPr>
        <w:br/>
      </w:r>
      <w:r>
        <w:rPr>
          <w:rFonts w:hint="eastAsia"/>
        </w:rPr>
        <w:t>　　第一节 目标市场竞争格局</w:t>
      </w:r>
      <w:r>
        <w:rPr>
          <w:rFonts w:hint="eastAsia"/>
        </w:rPr>
        <w:br/>
      </w:r>
      <w:r>
        <w:rPr>
          <w:rFonts w:hint="eastAsia"/>
        </w:rPr>
        <w:t>　　第二节 服务产品竞争格局</w:t>
      </w:r>
      <w:r>
        <w:rPr>
          <w:rFonts w:hint="eastAsia"/>
        </w:rPr>
        <w:br/>
      </w:r>
      <w:r>
        <w:rPr>
          <w:rFonts w:hint="eastAsia"/>
        </w:rPr>
        <w:t>　　第三节 潜在进入者竞争分析</w:t>
      </w:r>
      <w:r>
        <w:rPr>
          <w:rFonts w:hint="eastAsia"/>
        </w:rPr>
        <w:br/>
      </w:r>
      <w:r>
        <w:rPr>
          <w:rFonts w:hint="eastAsia"/>
        </w:rPr>
        <w:t>　　第四节 企业战略竞争趋势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消费行为分析</w:t>
      </w:r>
      <w:r>
        <w:rPr>
          <w:rFonts w:hint="eastAsia"/>
        </w:rPr>
        <w:br/>
      </w:r>
      <w:r>
        <w:rPr>
          <w:rFonts w:hint="eastAsia"/>
        </w:rPr>
        <w:t>　　第一节 消费心理分析</w:t>
      </w:r>
      <w:r>
        <w:rPr>
          <w:rFonts w:hint="eastAsia"/>
        </w:rPr>
        <w:br/>
      </w:r>
      <w:r>
        <w:rPr>
          <w:rFonts w:hint="eastAsia"/>
        </w:rPr>
        <w:t>　　第二节 消费决策分析</w:t>
      </w:r>
      <w:r>
        <w:rPr>
          <w:rFonts w:hint="eastAsia"/>
        </w:rPr>
        <w:br/>
      </w:r>
      <w:r>
        <w:rPr>
          <w:rFonts w:hint="eastAsia"/>
        </w:rPr>
        <w:t>　　第四节 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营销模式与发展预测</w:t>
      </w:r>
      <w:r>
        <w:rPr>
          <w:rFonts w:hint="eastAsia"/>
        </w:rPr>
        <w:br/>
      </w:r>
      <w:r>
        <w:rPr>
          <w:rFonts w:hint="eastAsia"/>
        </w:rPr>
        <w:t>　　第一节 营销模式发展预测</w:t>
      </w:r>
      <w:r>
        <w:rPr>
          <w:rFonts w:hint="eastAsia"/>
        </w:rPr>
        <w:br/>
      </w:r>
      <w:r>
        <w:rPr>
          <w:rFonts w:hint="eastAsia"/>
        </w:rPr>
        <w:t>　　第二节 产品策略分析</w:t>
      </w:r>
      <w:r>
        <w:rPr>
          <w:rFonts w:hint="eastAsia"/>
        </w:rPr>
        <w:br/>
      </w:r>
      <w:r>
        <w:rPr>
          <w:rFonts w:hint="eastAsia"/>
        </w:rPr>
        <w:t>　　第三节 价格策略分析</w:t>
      </w:r>
      <w:r>
        <w:rPr>
          <w:rFonts w:hint="eastAsia"/>
        </w:rPr>
        <w:br/>
      </w:r>
      <w:r>
        <w:rPr>
          <w:rFonts w:hint="eastAsia"/>
        </w:rPr>
        <w:t>　　第四节 渠道策略分析</w:t>
      </w:r>
      <w:r>
        <w:rPr>
          <w:rFonts w:hint="eastAsia"/>
        </w:rPr>
        <w:br/>
      </w:r>
      <w:r>
        <w:rPr>
          <w:rFonts w:hint="eastAsia"/>
        </w:rPr>
        <w:t>　　　　一、对高收入者及企业高管的健康管理</w:t>
      </w:r>
      <w:r>
        <w:rPr>
          <w:rFonts w:hint="eastAsia"/>
        </w:rPr>
        <w:br/>
      </w:r>
      <w:r>
        <w:rPr>
          <w:rFonts w:hint="eastAsia"/>
        </w:rPr>
        <w:t>　　　　二、对老年人的健康管理</w:t>
      </w:r>
      <w:r>
        <w:rPr>
          <w:rFonts w:hint="eastAsia"/>
        </w:rPr>
        <w:br/>
      </w:r>
      <w:r>
        <w:rPr>
          <w:rFonts w:hint="eastAsia"/>
        </w:rPr>
        <w:t>　　　　三、对妇女儿童的健康管理</w:t>
      </w:r>
      <w:r>
        <w:rPr>
          <w:rFonts w:hint="eastAsia"/>
        </w:rPr>
        <w:br/>
      </w:r>
      <w:r>
        <w:rPr>
          <w:rFonts w:hint="eastAsia"/>
        </w:rPr>
        <w:t>　　　　四、对基层社区人群的健康管理</w:t>
      </w:r>
      <w:r>
        <w:rPr>
          <w:rFonts w:hint="eastAsia"/>
        </w:rPr>
        <w:br/>
      </w:r>
      <w:r>
        <w:rPr>
          <w:rFonts w:hint="eastAsia"/>
        </w:rPr>
        <w:t>　　第五节 促销策略分析</w:t>
      </w:r>
      <w:r>
        <w:rPr>
          <w:rFonts w:hint="eastAsia"/>
        </w:rPr>
        <w:br/>
      </w:r>
      <w:r>
        <w:rPr>
          <w:rFonts w:hint="eastAsia"/>
        </w:rPr>
        <w:t>　　第六节 上市融资趋势分析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健康服务业发展建议</w:t>
      </w:r>
      <w:r>
        <w:rPr>
          <w:rFonts w:hint="eastAsia"/>
        </w:rPr>
        <w:br/>
      </w:r>
      <w:r>
        <w:rPr>
          <w:rFonts w:hint="eastAsia"/>
        </w:rPr>
        <w:t>　　第一节 市场定位与投资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二、投资方向分析</w:t>
      </w:r>
      <w:r>
        <w:rPr>
          <w:rFonts w:hint="eastAsia"/>
        </w:rPr>
        <w:br/>
      </w:r>
      <w:r>
        <w:rPr>
          <w:rFonts w:hint="eastAsia"/>
        </w:rPr>
        <w:t>　　第二节 合作价值判断</w:t>
      </w:r>
      <w:r>
        <w:rPr>
          <w:rFonts w:hint="eastAsia"/>
        </w:rPr>
        <w:br/>
      </w:r>
      <w:r>
        <w:rPr>
          <w:rFonts w:hint="eastAsia"/>
        </w:rPr>
        <w:t>　　第三节 第三方健康服务分析</w:t>
      </w:r>
      <w:r>
        <w:rPr>
          <w:rFonts w:hint="eastAsia"/>
        </w:rPr>
        <w:br/>
      </w:r>
      <w:r>
        <w:rPr>
          <w:rFonts w:hint="eastAsia"/>
        </w:rPr>
        <w:t>　　第四节 中智林:－客户关系管理与信息支撑体系建设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健康管理服务基本模型</w:t>
      </w:r>
      <w:r>
        <w:rPr>
          <w:rFonts w:hint="eastAsia"/>
        </w:rPr>
        <w:br/>
      </w:r>
      <w:r>
        <w:rPr>
          <w:rFonts w:hint="eastAsia"/>
        </w:rPr>
        <w:t>　　图表 2 2003年~2009年我国卫生机构情况</w:t>
      </w:r>
      <w:r>
        <w:rPr>
          <w:rFonts w:hint="eastAsia"/>
        </w:rPr>
        <w:br/>
      </w:r>
      <w:r>
        <w:rPr>
          <w:rFonts w:hint="eastAsia"/>
        </w:rPr>
        <w:t>　　图表 3 2003年~2009年我国卫生人员情况</w:t>
      </w:r>
      <w:r>
        <w:rPr>
          <w:rFonts w:hint="eastAsia"/>
        </w:rPr>
        <w:br/>
      </w:r>
      <w:r>
        <w:rPr>
          <w:rFonts w:hint="eastAsia"/>
        </w:rPr>
        <w:t>　　图表 4 2003年~2009年我国卫生总费用情况</w:t>
      </w:r>
      <w:r>
        <w:rPr>
          <w:rFonts w:hint="eastAsia"/>
        </w:rPr>
        <w:br/>
      </w:r>
      <w:r>
        <w:rPr>
          <w:rFonts w:hint="eastAsia"/>
        </w:rPr>
        <w:t>　　图表 5 我国人口健康状况</w:t>
      </w:r>
      <w:r>
        <w:rPr>
          <w:rFonts w:hint="eastAsia"/>
        </w:rPr>
        <w:br/>
      </w:r>
      <w:r>
        <w:rPr>
          <w:rFonts w:hint="eastAsia"/>
        </w:rPr>
        <w:t>　　图表 6 产品生命周期曲线</w:t>
      </w:r>
      <w:r>
        <w:rPr>
          <w:rFonts w:hint="eastAsia"/>
        </w:rPr>
        <w:br/>
      </w:r>
      <w:r>
        <w:rPr>
          <w:rFonts w:hint="eastAsia"/>
        </w:rPr>
        <w:t>　　图表 7 产品生命周期各阶段特征与策略</w:t>
      </w:r>
      <w:r>
        <w:rPr>
          <w:rFonts w:hint="eastAsia"/>
        </w:rPr>
        <w:br/>
      </w:r>
      <w:r>
        <w:rPr>
          <w:rFonts w:hint="eastAsia"/>
        </w:rPr>
        <w:t>　　图表 8 2009年我国重点城市GDP总值与健康消费支出</w:t>
      </w:r>
      <w:r>
        <w:rPr>
          <w:rFonts w:hint="eastAsia"/>
        </w:rPr>
        <w:br/>
      </w:r>
      <w:r>
        <w:rPr>
          <w:rFonts w:hint="eastAsia"/>
        </w:rPr>
        <w:t>　　图表 9 英国NHS数据标准组及其任务</w:t>
      </w:r>
      <w:r>
        <w:rPr>
          <w:rFonts w:hint="eastAsia"/>
        </w:rPr>
        <w:br/>
      </w:r>
      <w:r>
        <w:rPr>
          <w:rFonts w:hint="eastAsia"/>
        </w:rPr>
        <w:t>　　图表 10 2007年~2009年我国GDP季度增幅比较</w:t>
      </w:r>
      <w:r>
        <w:rPr>
          <w:rFonts w:hint="eastAsia"/>
        </w:rPr>
        <w:br/>
      </w:r>
      <w:r>
        <w:rPr>
          <w:rFonts w:hint="eastAsia"/>
        </w:rPr>
        <w:t>　　图表 11 2009年我国三个产业GDP增加值比较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12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13 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14 2004~2009年我国医药工业总产值增长趋势</w:t>
      </w:r>
      <w:r>
        <w:rPr>
          <w:rFonts w:hint="eastAsia"/>
        </w:rPr>
        <w:br/>
      </w:r>
      <w:r>
        <w:rPr>
          <w:rFonts w:hint="eastAsia"/>
        </w:rPr>
        <w:t>　　图表 15 我国健康服务行业SWTO分析</w:t>
      </w:r>
      <w:r>
        <w:rPr>
          <w:rFonts w:hint="eastAsia"/>
        </w:rPr>
        <w:br/>
      </w:r>
      <w:r>
        <w:rPr>
          <w:rFonts w:hint="eastAsia"/>
        </w:rPr>
        <w:t>　　图表 16 北京居民健康消费支出对比表</w:t>
      </w:r>
      <w:r>
        <w:rPr>
          <w:rFonts w:hint="eastAsia"/>
        </w:rPr>
        <w:br/>
      </w:r>
      <w:r>
        <w:rPr>
          <w:rFonts w:hint="eastAsia"/>
        </w:rPr>
        <w:t>　　图表 17 上海市主要区县域体检及医疗服务业务情况统计表</w:t>
      </w:r>
      <w:r>
        <w:rPr>
          <w:rFonts w:hint="eastAsia"/>
        </w:rPr>
        <w:br/>
      </w:r>
      <w:r>
        <w:rPr>
          <w:rFonts w:hint="eastAsia"/>
        </w:rPr>
        <w:t>　　图表 18 广州地区部分体检中心一览</w:t>
      </w:r>
      <w:r>
        <w:rPr>
          <w:rFonts w:hint="eastAsia"/>
        </w:rPr>
        <w:br/>
      </w:r>
      <w:r>
        <w:rPr>
          <w:rFonts w:hint="eastAsia"/>
        </w:rPr>
        <w:t>　　图表 19 城市女性对妇科检查及保健口所持态度</w:t>
      </w:r>
      <w:r>
        <w:rPr>
          <w:rFonts w:hint="eastAsia"/>
        </w:rPr>
        <w:br/>
      </w:r>
      <w:r>
        <w:rPr>
          <w:rFonts w:hint="eastAsia"/>
        </w:rPr>
        <w:t>　　图表 20 北京环球医疗救援有限责任公司全国的网络医院</w:t>
      </w:r>
      <w:r>
        <w:rPr>
          <w:rFonts w:hint="eastAsia"/>
        </w:rPr>
        <w:br/>
      </w:r>
      <w:r>
        <w:rPr>
          <w:rFonts w:hint="eastAsia"/>
        </w:rPr>
        <w:t>　　图表 21 波士顿矩阵分析表</w:t>
      </w:r>
      <w:r>
        <w:rPr>
          <w:rFonts w:hint="eastAsia"/>
        </w:rPr>
        <w:br/>
      </w:r>
      <w:r>
        <w:rPr>
          <w:rFonts w:hint="eastAsia"/>
        </w:rPr>
        <w:t>　　图表 22 波特五力模型分析</w:t>
      </w:r>
      <w:r>
        <w:rPr>
          <w:rFonts w:hint="eastAsia"/>
        </w:rPr>
        <w:br/>
      </w:r>
      <w:r>
        <w:rPr>
          <w:rFonts w:hint="eastAsia"/>
        </w:rPr>
        <w:t>　　图表 23 马斯洛心理需求层次图</w:t>
      </w:r>
      <w:r>
        <w:rPr>
          <w:rFonts w:hint="eastAsia"/>
        </w:rPr>
        <w:br/>
      </w:r>
      <w:r>
        <w:rPr>
          <w:rFonts w:hint="eastAsia"/>
        </w:rPr>
        <w:t>　　图表 24 顾客购买心理示意图</w:t>
      </w:r>
      <w:r>
        <w:rPr>
          <w:rFonts w:hint="eastAsia"/>
        </w:rPr>
        <w:br/>
      </w:r>
      <w:r>
        <w:rPr>
          <w:rFonts w:hint="eastAsia"/>
        </w:rPr>
        <w:t>　　图表 25 消费者决策过程（CDP）模型</w:t>
      </w:r>
      <w:r>
        <w:rPr>
          <w:rFonts w:hint="eastAsia"/>
        </w:rPr>
        <w:br/>
      </w:r>
      <w:r>
        <w:rPr>
          <w:rFonts w:hint="eastAsia"/>
        </w:rPr>
        <w:t>　　图表 26 健康新服务开发的步骤</w:t>
      </w:r>
      <w:r>
        <w:rPr>
          <w:rFonts w:hint="eastAsia"/>
        </w:rPr>
        <w:br/>
      </w:r>
      <w:r>
        <w:rPr>
          <w:rFonts w:hint="eastAsia"/>
        </w:rPr>
        <w:t>　　图表 27 2004年-2009年8月健康产业风投资金统计表</w:t>
      </w:r>
      <w:r>
        <w:rPr>
          <w:rFonts w:hint="eastAsia"/>
        </w:rPr>
        <w:br/>
      </w:r>
      <w:r>
        <w:rPr>
          <w:rFonts w:hint="eastAsia"/>
        </w:rPr>
        <w:t>　　图表 28 INTRANET应用模式拓扑逻辑结构</w:t>
      </w:r>
      <w:r>
        <w:rPr>
          <w:rFonts w:hint="eastAsia"/>
        </w:rPr>
        <w:br/>
      </w:r>
      <w:r>
        <w:rPr>
          <w:rFonts w:hint="eastAsia"/>
        </w:rPr>
        <w:t>　　图表 29 EXTRANET应用模式的拓扑逻辑结构</w:t>
      </w:r>
      <w:r>
        <w:rPr>
          <w:rFonts w:hint="eastAsia"/>
        </w:rPr>
        <w:br/>
      </w:r>
      <w:r>
        <w:rPr>
          <w:rFonts w:hint="eastAsia"/>
        </w:rPr>
        <w:t>　　图表 30 企业自有WEB应用模式的拓扑逻辑结构</w:t>
      </w:r>
      <w:r>
        <w:rPr>
          <w:rFonts w:hint="eastAsia"/>
        </w:rPr>
        <w:br/>
      </w:r>
      <w:r>
        <w:rPr>
          <w:rFonts w:hint="eastAsia"/>
        </w:rPr>
        <w:t>　　图表 31 主机托管应用模式的拓扑逻辑结构</w:t>
      </w:r>
      <w:r>
        <w:rPr>
          <w:rFonts w:hint="eastAsia"/>
        </w:rPr>
        <w:br/>
      </w:r>
      <w:r>
        <w:rPr>
          <w:rFonts w:hint="eastAsia"/>
        </w:rPr>
        <w:t>　　图表 32公司业务相关资格证书-全国市场研究行业协会会员证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33公司业务相关资格证书-竞争情报协会会员证书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34公司业务相关资格证书-涉外社会调查许可证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990d095c74b63" w:history="1">
        <w:r>
          <w:rPr>
            <w:rStyle w:val="Hyperlink"/>
          </w:rPr>
          <w:t>2010-2014年中国健康服务暨体检行业深度研究与战略投资风险咨询报告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990d095c74b63" w:history="1">
        <w:r>
          <w:rPr>
            <w:rStyle w:val="Hyperlink"/>
          </w:rPr>
          <w:t>https://www.20087.com/2010-04/R_2010_2014jiankangfuwuzuotijianxingye.html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5037132724419" w:history="1">
      <w:r>
        <w:rPr>
          <w:rStyle w:val="Hyperlink"/>
        </w:rPr>
        <w:t>2010-2014年中国健康服务暨体检行业深度研究与战略投资风险咨询报告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jiankangfuwuzuotijianxingye.html" TargetMode="External" Id="Re56990d095c7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jiankangfuwuzuotijianxingye.html" TargetMode="External" Id="R044503713272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2010-04-28T00:49:00Z</dcterms:created>
  <dcterms:modified xsi:type="dcterms:W3CDTF">2010-04-28T01:49:00Z</dcterms:modified>
  <dc:subject>2010-2014年中国健康服务暨体检行业深度研究与战略投资风险咨询报告</dc:subject>
  <dc:title>2010-2014年中国健康服务暨体检行业深度研究与战略投资风险咨询报告</dc:title>
  <cp:keywords>2010-2014年中国健康服务暨体检行业深度研究与战略投资风险咨询报告</cp:keywords>
  <dc:description>2010-2014年中国健康服务暨体检行业深度研究与战略投资风险咨询报告</dc:description>
</cp:coreProperties>
</file>