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adf9645f45b0" w:history="1">
              <w:r>
                <w:rPr>
                  <w:rStyle w:val="Hyperlink"/>
                </w:rPr>
                <w:t>2010-2015年中国免疫抑制剂行业投资策略分析及竞争战略咨询报告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adf9645f45b0" w:history="1">
              <w:r>
                <w:rPr>
                  <w:rStyle w:val="Hyperlink"/>
                </w:rPr>
                <w:t>2010-2015年中国免疫抑制剂行业投资策略分析及竞争战略咨询报告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adf9645f45b0" w:history="1">
                <w:r>
                  <w:rPr>
                    <w:rStyle w:val="Hyperlink"/>
                  </w:rPr>
                  <w:t>https://www.20087.com/2010-04/R_2010_2015mianyiyizhijixingyetouzicel178.html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11adf9645f45b0" w:history="1">
        <w:r>
          <w:rPr>
            <w:rStyle w:val="Hyperlink"/>
          </w:rPr>
          <w:t>2010-2015年中国免疫抑制剂行业投资策略分析及竞争战略咨询报告</w:t>
        </w:r>
      </w:hyperlink>
      <w:r>
        <w:rPr>
          <w:rFonts w:hint="eastAsia"/>
        </w:rPr>
        <w:t>》，2010年免疫抑制剂行业市场规模达 亿元，预计2015年市场规模将达 亿元，期间年均复合增长率（CAGR）达 %。报告依托国家统计局、相关行业协会及科研单位提供的权威数据，全面分析了免疫抑制剂行业发展环境、产业链结构、市场供需状况及价格变化，重点研究了免疫抑制剂行业内主要企业的经营现状。报告对免疫抑制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2008-2009年世界免疫抑制剂产业运行形势分析</w:t>
      </w:r>
      <w:r>
        <w:rPr>
          <w:rFonts w:hint="eastAsia"/>
        </w:rPr>
        <w:br/>
      </w:r>
      <w:r>
        <w:rPr>
          <w:rFonts w:hint="eastAsia"/>
        </w:rPr>
        <w:t>　　第一节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第二节 2008-2009年世界免疫抑制剂产业发展综述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2009-2013年世界免疫抑制剂产业发展趋势分析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2008-2009年世界免疫抑制剂主要企业运行动态分析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2008-2009年中国免疫抑制剂产业运行环境分析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2008-2009年中国免疫抑制剂产业发展现状分析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五、国内免疫抑制剂研究情况</w:t>
      </w:r>
      <w:r>
        <w:rPr>
          <w:rFonts w:hint="eastAsia"/>
        </w:rPr>
        <w:br/>
      </w:r>
      <w:r>
        <w:rPr>
          <w:rFonts w:hint="eastAsia"/>
        </w:rPr>
        <w:t>　　第二节 2008-2009年中国医院免疫抑制剂使用情况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2008-2009年中国免疫抑制剂产业运行局势分析</w:t>
      </w:r>
      <w:r>
        <w:rPr>
          <w:rFonts w:hint="eastAsia"/>
        </w:rPr>
        <w:br/>
      </w:r>
      <w:r>
        <w:rPr>
          <w:rFonts w:hint="eastAsia"/>
        </w:rPr>
        <w:t>　　第一节 免疫抑制剂的发展历程基本两大阶段</w:t>
      </w:r>
      <w:r>
        <w:rPr>
          <w:rFonts w:hint="eastAsia"/>
        </w:rPr>
        <w:br/>
      </w:r>
      <w:r>
        <w:rPr>
          <w:rFonts w:hint="eastAsia"/>
        </w:rPr>
        <w:t>　　　　一、硫唑嘌呤的被发现</w:t>
      </w:r>
      <w:r>
        <w:rPr>
          <w:rFonts w:hint="eastAsia"/>
        </w:rPr>
        <w:br/>
      </w:r>
      <w:r>
        <w:rPr>
          <w:rFonts w:hint="eastAsia"/>
        </w:rPr>
        <w:t>　　　　二、环孢素A的问世</w:t>
      </w:r>
      <w:r>
        <w:rPr>
          <w:rFonts w:hint="eastAsia"/>
        </w:rPr>
        <w:br/>
      </w:r>
      <w:r>
        <w:rPr>
          <w:rFonts w:hint="eastAsia"/>
        </w:rPr>
        <w:t>　　第二节 2008-2009年中国免疫抑制剂市场正进入全新时代</w:t>
      </w:r>
      <w:r>
        <w:rPr>
          <w:rFonts w:hint="eastAsia"/>
        </w:rPr>
        <w:br/>
      </w:r>
      <w:r>
        <w:rPr>
          <w:rFonts w:hint="eastAsia"/>
        </w:rPr>
        <w:t>　　　　一、环孢素A：面临严峻挑战</w:t>
      </w:r>
      <w:r>
        <w:rPr>
          <w:rFonts w:hint="eastAsia"/>
        </w:rPr>
        <w:br/>
      </w:r>
      <w:r>
        <w:rPr>
          <w:rFonts w:hint="eastAsia"/>
        </w:rPr>
        <w:t>　　　　二、麦考酚酸酯：挑战外资产品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三、他克莫司：身价不菲的新宠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四、西罗莫司和硫唑嘌呤：国产药势力微弱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五、雷公藤总甙和雷公藤：市场集中度高</w:t>
      </w:r>
      <w:r>
        <w:rPr>
          <w:rFonts w:hint="eastAsia"/>
        </w:rPr>
        <w:br/>
      </w:r>
      <w:r>
        <w:rPr>
          <w:rFonts w:hint="eastAsia"/>
        </w:rPr>
        <w:t>　　第三节 脑死亡立法在即免疫抑制剂投资金点到来</w:t>
      </w:r>
      <w:r>
        <w:rPr>
          <w:rFonts w:hint="eastAsia"/>
        </w:rPr>
        <w:br/>
      </w:r>
      <w:r>
        <w:rPr>
          <w:rFonts w:hint="eastAsia"/>
        </w:rPr>
        <w:t>　　　　一、器官移植规模或将扩大</w:t>
      </w:r>
      <w:r>
        <w:rPr>
          <w:rFonts w:hint="eastAsia"/>
        </w:rPr>
        <w:br/>
      </w:r>
      <w:r>
        <w:rPr>
          <w:rFonts w:hint="eastAsia"/>
        </w:rPr>
        <w:t>　　　　二、“免疫抑制”药品需求增加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2008-2009年中国主要品种免疫抑制剂产业市场透析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三、我国将迎来雷公藤新药开发高潮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2008-2009年中国免疫抑制剂产业市场竞争格局分析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第二节 2008-2009年中国免疫抑制剂产业集中度分析</w:t>
      </w:r>
      <w:r>
        <w:rPr>
          <w:rFonts w:hint="eastAsia"/>
        </w:rPr>
        <w:br/>
      </w:r>
      <w:r>
        <w:rPr>
          <w:rFonts w:hint="eastAsia"/>
        </w:rPr>
        <w:t>　　　　一、免疫抑制剂生产企业集中分布</w:t>
      </w:r>
      <w:r>
        <w:rPr>
          <w:rFonts w:hint="eastAsia"/>
        </w:rPr>
        <w:br/>
      </w:r>
      <w:r>
        <w:rPr>
          <w:rFonts w:hint="eastAsia"/>
        </w:rPr>
        <w:t>　　　　二、免疫抑制剂市场集中度分析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2009-2012年中国免疫抑制剂产业竞争格局预测分析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2008-2009年中国免疫抑制剂主要企业运行竞争力分析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三、公司技术实力分析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浙江瑞邦药业有限公司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浙江康莱特药业有限公司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2009-2012年中国免疫抑制剂行业发展前景预测分析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2009-2012年中国免疫抑制剂行业市场预测分析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一、免疫抑制剂产品供给预测分析</w:t>
      </w:r>
      <w:r>
        <w:rPr>
          <w:rFonts w:hint="eastAsia"/>
        </w:rPr>
        <w:br/>
      </w:r>
      <w:r>
        <w:rPr>
          <w:rFonts w:hint="eastAsia"/>
        </w:rPr>
        <w:t>　　　　二、免疫抑制剂需求预测分析</w:t>
      </w:r>
      <w:r>
        <w:rPr>
          <w:rFonts w:hint="eastAsia"/>
        </w:rPr>
        <w:br/>
      </w:r>
      <w:r>
        <w:rPr>
          <w:rFonts w:hint="eastAsia"/>
        </w:rPr>
        <w:t>　　　　三、免疫抑制剂产品进口药市场预测</w:t>
      </w:r>
      <w:r>
        <w:rPr>
          <w:rFonts w:hint="eastAsia"/>
        </w:rPr>
        <w:br/>
      </w:r>
      <w:r>
        <w:rPr>
          <w:rFonts w:hint="eastAsia"/>
        </w:rPr>
        <w:t>　　第三节 2009-2012年中国免疫抑制剂市场盈利预测分析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2009-2012年中国免疫抑制剂产业投资机会与风险分析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2009-2012年中国免疫抑制剂产业投资环境分析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2009-2012年中国免疫抑制剂产业投资机会分析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2009-2012年中国免疫抑制剂产业投资风险分析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1 28例重再治疗6月后疗效统计表</w:t>
      </w:r>
      <w:r>
        <w:rPr>
          <w:rFonts w:hint="eastAsia"/>
        </w:rPr>
        <w:br/>
      </w:r>
      <w:r>
        <w:rPr>
          <w:rFonts w:hint="eastAsia"/>
        </w:rPr>
        <w:t>　　图表 2 不同年龄组对治疗的疗效反应表</w:t>
      </w:r>
      <w:r>
        <w:rPr>
          <w:rFonts w:hint="eastAsia"/>
        </w:rPr>
        <w:br/>
      </w:r>
      <w:r>
        <w:rPr>
          <w:rFonts w:hint="eastAsia"/>
        </w:rPr>
        <w:t>　　图表 3 03-09年中国GDP增长势图</w:t>
      </w:r>
      <w:r>
        <w:rPr>
          <w:rFonts w:hint="eastAsia"/>
        </w:rPr>
        <w:br/>
      </w:r>
      <w:r>
        <w:rPr>
          <w:rFonts w:hint="eastAsia"/>
        </w:rPr>
        <w:t>　　图表 4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6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7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8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9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10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11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12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14 2001~2008年中国城镇化率</w:t>
      </w:r>
      <w:r>
        <w:rPr>
          <w:rFonts w:hint="eastAsia"/>
        </w:rPr>
        <w:br/>
      </w:r>
      <w:r>
        <w:rPr>
          <w:rFonts w:hint="eastAsia"/>
        </w:rPr>
        <w:t>　　图表 17 2003~2009年我国社会固定投资额增长情况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18 2009年Q1中国产业固定投资构成情况</w:t>
      </w:r>
      <w:r>
        <w:rPr>
          <w:rFonts w:hint="eastAsia"/>
        </w:rPr>
        <w:br/>
      </w:r>
      <w:r>
        <w:rPr>
          <w:rFonts w:hint="eastAsia"/>
        </w:rPr>
        <w:t>　　图表 19 2009年Q1主要固定投资行业投资额</w:t>
      </w:r>
      <w:r>
        <w:rPr>
          <w:rFonts w:hint="eastAsia"/>
        </w:rPr>
        <w:br/>
      </w:r>
      <w:r>
        <w:rPr>
          <w:rFonts w:hint="eastAsia"/>
        </w:rPr>
        <w:t>　　图表 20 2006-2009年8月中国医药制造业企业数量增长趋势图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21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22 2006-2009年8月中国医药制造业行业亏损企业数量增长趋势图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23 2006-2009年8月中国医药制造业行业亏损额增长情况</w:t>
      </w:r>
      <w:r>
        <w:rPr>
          <w:rFonts w:hint="eastAsia"/>
        </w:rPr>
        <w:br/>
      </w:r>
      <w:r>
        <w:rPr>
          <w:rFonts w:hint="eastAsia"/>
        </w:rPr>
        <w:t>　　图表 24 2006-2009年8月中国医药制造业行业主营业务收入增长趋势图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27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29 2005-2009年8月中国医药制造业行业销售利润率走势图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2005-2009年8月中国医药制造业行业销售毛利率走势图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2005-2009年8月中国医药制造业行业总资产利润率指标统计表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2005-2009年8月中国医药制造业行业总资产利润率走势图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2005-2009年8月中国医药制造业行业总资产利润率走势图</w:t>
      </w:r>
      <w:r>
        <w:rPr>
          <w:rFonts w:hint="eastAsia"/>
        </w:rPr>
        <w:br/>
      </w:r>
      <w:r>
        <w:rPr>
          <w:rFonts w:hint="eastAsia"/>
        </w:rPr>
        <w:t>　　图表 34 2009-2013年中国医药制造业行业销售毛利率走势图</w:t>
      </w:r>
      <w:r>
        <w:rPr>
          <w:rFonts w:hint="eastAsia"/>
        </w:rPr>
        <w:br/>
      </w:r>
      <w:r>
        <w:rPr>
          <w:rFonts w:hint="eastAsia"/>
        </w:rPr>
        <w:t>　　图表 37 2006-2008年中国医药制造业行业工业总产值情况</w:t>
      </w:r>
      <w:r>
        <w:rPr>
          <w:rFonts w:hint="eastAsia"/>
        </w:rPr>
        <w:br/>
      </w:r>
      <w:r>
        <w:rPr>
          <w:rFonts w:hint="eastAsia"/>
        </w:rPr>
        <w:t>　　图表 39 2006-2008年中国医药制造业行业产销率走势图</w:t>
      </w:r>
      <w:r>
        <w:rPr>
          <w:rFonts w:hint="eastAsia"/>
        </w:rPr>
        <w:br/>
      </w:r>
      <w:r>
        <w:rPr>
          <w:rFonts w:hint="eastAsia"/>
        </w:rPr>
        <w:t>　　图表 40 2006-2009年中国医药制造业行业出口交货值走势图</w:t>
      </w:r>
      <w:r>
        <w:rPr>
          <w:rFonts w:hint="eastAsia"/>
        </w:rPr>
        <w:br/>
      </w:r>
      <w:r>
        <w:rPr>
          <w:rFonts w:hint="eastAsia"/>
        </w:rPr>
        <w:t>　　图表 41 2006-2009年中国医药制造业行业出口率走势图</w:t>
      </w:r>
      <w:r>
        <w:rPr>
          <w:rFonts w:hint="eastAsia"/>
        </w:rPr>
        <w:br/>
      </w:r>
      <w:r>
        <w:rPr>
          <w:rFonts w:hint="eastAsia"/>
        </w:rPr>
        <w:t>　　图表 42 华东医药股份有限公司概况</w:t>
      </w:r>
      <w:r>
        <w:rPr>
          <w:rFonts w:hint="eastAsia"/>
        </w:rPr>
        <w:br/>
      </w:r>
      <w:r>
        <w:rPr>
          <w:rFonts w:hint="eastAsia"/>
        </w:rPr>
        <w:t>　　图表 43 2002-2009年华东医药股份有限公司主要经营数据表</w:t>
      </w:r>
      <w:r>
        <w:rPr>
          <w:rFonts w:hint="eastAsia"/>
        </w:rPr>
        <w:br/>
      </w:r>
      <w:r>
        <w:rPr>
          <w:rFonts w:hint="eastAsia"/>
        </w:rPr>
        <w:t>　　图表 44 1997-2008年华东医药股份有限公司成长能力指标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47 1997-2008年华东医药股份有限公司周转能力指标</w:t>
      </w:r>
      <w:r>
        <w:rPr>
          <w:rFonts w:hint="eastAsia"/>
        </w:rPr>
        <w:br/>
      </w:r>
      <w:r>
        <w:rPr>
          <w:rFonts w:hint="eastAsia"/>
        </w:rPr>
        <w:t>　　图表 49 1998-2008年浙江海正药业股份有限公司成长能力指标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70 2007-2008年浙江康莱特药业有限公司收入状况</w:t>
      </w:r>
      <w:r>
        <w:rPr>
          <w:rFonts w:hint="eastAsia"/>
        </w:rPr>
        <w:br/>
      </w:r>
      <w:r>
        <w:rPr>
          <w:rFonts w:hint="eastAsia"/>
        </w:rPr>
        <w:t>　　图表 71 2007-2008年浙江康莱特药业有限公司盈利指标</w:t>
      </w:r>
      <w:r>
        <w:rPr>
          <w:rFonts w:hint="eastAsia"/>
        </w:rPr>
        <w:br/>
      </w:r>
      <w:r>
        <w:rPr>
          <w:rFonts w:hint="eastAsia"/>
        </w:rPr>
        <w:t>　　图表 72 2007-2008年浙江康莱特药业有限公司盈利比率</w:t>
      </w:r>
      <w:r>
        <w:rPr>
          <w:rFonts w:hint="eastAsia"/>
        </w:rPr>
        <w:br/>
      </w:r>
      <w:r>
        <w:rPr>
          <w:rFonts w:hint="eastAsia"/>
        </w:rPr>
        <w:t>　　图表 73 2007-2008年浙江康莱特药业有限公司资产指标</w:t>
      </w:r>
      <w:r>
        <w:rPr>
          <w:rFonts w:hint="eastAsia"/>
        </w:rPr>
        <w:br/>
      </w:r>
      <w:r>
        <w:rPr>
          <w:rFonts w:hint="eastAsia"/>
        </w:rPr>
        <w:t>　　图表 74 2007-2008年浙江康莱特药业有限公司负债指标</w:t>
      </w:r>
      <w:r>
        <w:rPr>
          <w:rFonts w:hint="eastAsia"/>
        </w:rPr>
        <w:br/>
      </w:r>
      <w:r>
        <w:rPr>
          <w:rFonts w:hint="eastAsia"/>
        </w:rPr>
        <w:t>　　图表 77公司业务相关资格证书-全国市场研究行业协会会员证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78公司业务相关资格证书-竞争情报协会会员证书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79公司业务相关资格证书-涉外社会调查许可证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adf9645f45b0" w:history="1">
        <w:r>
          <w:rPr>
            <w:rStyle w:val="Hyperlink"/>
          </w:rPr>
          <w:t>2010-2015年中国免疫抑制剂行业投资策略分析及竞争战略咨询报告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adf9645f45b0" w:history="1">
        <w:r>
          <w:rPr>
            <w:rStyle w:val="Hyperlink"/>
          </w:rPr>
          <w:t>https://www.20087.com/2010-04/R_2010_2015mianyiyizhijixingyetouzicel178.html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制剂一旦用了就不能停吗、免疫抑制剂是什么意思、免疫抑制是降低人的免疫力吗、免疫抑制剂是提高免疫力还是降低免疫力、十大免疫抑制药排名、免疫抑制剂比激素更难停用吗、α-糖苷酶抑制剂的药物、免疫抑制剂包括哪些、免疫抑制剂雷帕梅素血药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e5544219d4514" w:history="1">
      <w:r>
        <w:rPr>
          <w:rStyle w:val="Hyperlink"/>
        </w:rPr>
        <w:t>2010-2015年中国免疫抑制剂行业投资策略分析及竞争战略咨询报告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ianyiyizhijixingyetouzicel178.html" TargetMode="External" Id="R5f11adf9645f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ianyiyizhijixingyetouzicel178.html" TargetMode="External" Id="R0cbe5544219d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2010-04-01T07:45:00Z</dcterms:created>
  <dcterms:modified xsi:type="dcterms:W3CDTF">2010-04-01T08:45:00Z</dcterms:modified>
  <dc:subject>2010-2015年中国免疫抑制剂行业投资策略分析及竞争战略咨询报告</dc:subject>
  <dc:title>2010-2015年中国免疫抑制剂行业投资策略分析及竞争战略咨询报告</dc:title>
  <cp:keywords>2010-2015年中国免疫抑制剂行业投资策略分析及竞争战略咨询报告</cp:keywords>
  <dc:description>2010-2015年中国免疫抑制剂行业投资策略分析及竞争战略咨询报告</dc:description>
</cp:coreProperties>
</file>