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e233042b64ca4" w:history="1">
              <w:r>
                <w:rPr>
                  <w:rStyle w:val="Hyperlink"/>
                </w:rPr>
                <w:t>2010-2015年中国女便服套装行业研究与投资分析报告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e233042b64ca4" w:history="1">
              <w:r>
                <w:rPr>
                  <w:rStyle w:val="Hyperlink"/>
                </w:rPr>
                <w:t>2010-2015年中国女便服套装行业研究与投资分析报告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e233042b64ca4" w:history="1">
                <w:r>
                  <w:rPr>
                    <w:rStyle w:val="Hyperlink"/>
                  </w:rPr>
                  <w:t>https://www.20087.com/2010-04/R_2010_2015nvbianfutaozhuangxingyeyanj.html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服饰市场涵盖了从休闲到商务、从儿童到成人的广泛领域，反映了消费者对便捷搭配与时尚追求的双重需求。随着快时尚的兴起，套装设计趋向快速迭代，强调季节性与潮流元素的结合。同时，个性化定制与可持续时尚成为行业新趋势，部分品牌开始注重使用环保材料，推广零废弃设计理念。电子商务的快速发展改变了消费者的购物习惯，线上销售渠道成为套装销售的重要组成部分。</w:t>
      </w:r>
      <w:r>
        <w:rPr>
          <w:rFonts w:hint="eastAsia"/>
        </w:rPr>
        <w:br/>
      </w:r>
      <w:r>
        <w:rPr>
          <w:rFonts w:hint="eastAsia"/>
        </w:rPr>
        <w:t>　　未来套装行业将更加注重可持续性与科技创新，如利用3D打印、AI设计等技术提升个性化定制体验，同时减少库存与浪费。随着消费者对健康、舒适度要求的提高，功能性面料的应用将更为广泛，如抗菌、透气、速干等特性。此外，品牌的社会责任与透明度将成为消费者选择的重要考量，推动行业向公平贸易、环保生产转型。随着元宇宙等虚拟现实技术的发展，数字服装套装也可能成为新兴市场，为行业开辟全新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女便服套装行业产品基本概述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女便服套装行业环境分析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女便服套装行业产业链分析及对行业的影响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上下游行业对女便服套装行业的影响分析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女便服套装行业技术制造工艺发展趋势分析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国内外女便服套装行业技术研发现状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女便服套装行业国内市场深度分析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女便服套装行业市场现状分析及预测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女便服套装行业主要生产企业、经销商介绍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女便服套装行业国内拟在建项目分析及竞争对手动向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女便服套装行业国外市场分析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女便服套装行业用户度分析</w:t>
      </w:r>
      <w:r>
        <w:rPr>
          <w:rFonts w:hint="eastAsia"/>
        </w:rPr>
        <w:br/>
      </w:r>
      <w:r>
        <w:rPr>
          <w:rFonts w:hint="eastAsia"/>
        </w:rPr>
        <w:t>　　第一节 女便服套装行业用户认知程度</w:t>
      </w:r>
      <w:r>
        <w:rPr>
          <w:rFonts w:hint="eastAsia"/>
        </w:rPr>
        <w:br/>
      </w:r>
      <w:r>
        <w:rPr>
          <w:rFonts w:hint="eastAsia"/>
        </w:rPr>
        <w:t>　　第二节 女便服套装行业用户关注因素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女便服套装行业未来发展预测及投资前景分析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女便服套装行业投资风险及防范措施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[中.智林.]投资建议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e233042b64ca4" w:history="1">
        <w:r>
          <w:rPr>
            <w:rStyle w:val="Hyperlink"/>
          </w:rPr>
          <w:t>2010-2015年中国女便服套装行业研究与投资分析报告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e233042b64ca4" w:history="1">
        <w:r>
          <w:rPr>
            <w:rStyle w:val="Hyperlink"/>
          </w:rPr>
          <w:t>https://www.20087.com/2010-04/R_2010_2015nvbianfutaozhuangxingyeyanj.html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e9b4c0d0c4171" w:history="1">
      <w:r>
        <w:rPr>
          <w:rStyle w:val="Hyperlink"/>
        </w:rPr>
        <w:t>2010-2015年中国女便服套装行业研究与投资分析报告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bianfutaozhuangxingyeyanj.html" TargetMode="External" Id="Re67e233042b6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bianfutaozhuangxingyeyanj.html" TargetMode="External" Id="R3b7e9b4c0d0c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2010-04-01T01:03:00Z</dcterms:created>
  <dcterms:modified xsi:type="dcterms:W3CDTF">2010-04-01T02:03:00Z</dcterms:modified>
  <dc:subject>2010-2015年中国女便服套装行业研究与投资分析报告</dc:subject>
  <dc:title>2010-2015年中国女便服套装行业研究与投资分析报告</dc:title>
  <cp:keywords>2010-2015年中国女便服套装行业研究与投资分析报告</cp:keywords>
  <dc:description>2010-2015年中国女便服套装行业研究与投资分析报告</dc:description>
</cp:coreProperties>
</file>