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4479af1843be" w:history="1">
              <w:r>
                <w:rPr>
                  <w:rStyle w:val="Hyperlink"/>
                </w:rPr>
                <w:t>2010-2015年中国芒硝行业运行走势与投资预测分析报告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4479af1843be" w:history="1">
              <w:r>
                <w:rPr>
                  <w:rStyle w:val="Hyperlink"/>
                </w:rPr>
                <w:t>2010-2015年中国芒硝行业运行走势与投资预测分析报告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54479af1843be" w:history="1">
                <w:r>
                  <w:rPr>
                    <w:rStyle w:val="Hyperlink"/>
                  </w:rPr>
                  <w:t>https://www.20087.com/2010-04/R_2010_2015mangxiaoxingyeyunxingzoushi.html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2009-2010年世界芒硝工业运行特点分析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二、市场分布畸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四、生产技术先进</w:t>
      </w:r>
      <w:r>
        <w:rPr>
          <w:rFonts w:hint="eastAsia"/>
        </w:rPr>
        <w:br/>
      </w:r>
      <w:r>
        <w:rPr>
          <w:rFonts w:hint="eastAsia"/>
        </w:rPr>
        <w:t>　　　　五、芒硝产品新的用途研究开发十分活跃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2010-2015年世界芒硝工业发展趋势预测分析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中国芒硝矿产资源优势分析</w:t>
      </w:r>
      <w:r>
        <w:rPr>
          <w:rFonts w:hint="eastAsia"/>
        </w:rPr>
        <w:br/>
      </w:r>
      <w:r>
        <w:rPr>
          <w:rFonts w:hint="eastAsia"/>
        </w:rPr>
        <w:t>　　第一节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第二节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　　四、化学危险物品安全管理条例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五、化学危险物品安全管理条例实施细则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六、工作场所安全使用化学品规定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七、常用危险化学品的分类及标志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2009-2010年中国芒硝行业社会环境分析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2009-2010年中国芒硝行业市场动态分析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第二节 2009-2010年中国芒硝产业存在的问题分析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第三节 2009-2010年中国芒硝工业影响因素分析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三、加入WTO为芒硝产业开辟了广阔的发展空间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五、世界芒硝产业发展态势对我国芒硝产业发展的推动</w:t>
      </w:r>
      <w:r>
        <w:rPr>
          <w:rFonts w:hint="eastAsia"/>
        </w:rPr>
        <w:br/>
      </w:r>
      <w:r>
        <w:rPr>
          <w:rFonts w:hint="eastAsia"/>
        </w:rPr>
        <w:t>　　第四节 2009-2010年中国芒硝产业发展策略研究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2006-2009年中国硫酸钠（28331100）进出口数据统计情况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2006-2009年中国硫酸钠出口统计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一、2006-2009年中国硫酸钠出口量统计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二、2006-2009年中国硫酸钠出口金额统计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2006-2009年中国硫酸钠进口统计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一、2006-2009年中国硫酸钠进口量统计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二、2006-2009年中国硫酸钠进口金额统计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2006-2009年中国硫酸钠进出口价格分析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2005-2010年中国无机盐制造业运行经济指标监测与分析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2006-2009年中国无机盐制造业数据统计与监测分析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一、2006-2009年中国无机盐制造业企业数量增长分析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二、2006-2009年中国无机盐制造业从业人数调查分析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三、2005-2009年中国无机盐制造业总销售收入分析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四、2005-2009年中国无机盐制造业利润总额分析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五、2005-2009年中国无机盐制造业投资资产增长性分析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2010年1-2月中国无机盐制造业最新数据统计与监测分析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2010年1-2月中国无机盐制造业投资状况监测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2009-2010年中国芒硝工业竞争态势分析</w:t>
      </w:r>
      <w:r>
        <w:rPr>
          <w:rFonts w:hint="eastAsia"/>
        </w:rPr>
        <w:br/>
      </w:r>
      <w:r>
        <w:rPr>
          <w:rFonts w:hint="eastAsia"/>
        </w:rPr>
        <w:t>　　　　一、芒硝工业技术竞争</w:t>
      </w:r>
      <w:r>
        <w:rPr>
          <w:rFonts w:hint="eastAsia"/>
        </w:rPr>
        <w:br/>
      </w:r>
      <w:r>
        <w:rPr>
          <w:rFonts w:hint="eastAsia"/>
        </w:rPr>
        <w:t>　　　　二、芒硝工业价格竞争</w:t>
      </w:r>
      <w:r>
        <w:rPr>
          <w:rFonts w:hint="eastAsia"/>
        </w:rPr>
        <w:br/>
      </w:r>
      <w:r>
        <w:rPr>
          <w:rFonts w:hint="eastAsia"/>
        </w:rPr>
        <w:t>　　　　三、芒硝价格竞争分析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2009-2010年中国芒硝工业竞争策略分析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江苏省南风元明粉有限责任公司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上海太平洋化工（集团）淮安元明粉厂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四川省川眉芒硝有限责任公司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四川同庆南风有限责任公司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淮安鸿运化工有限公司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上海市嘉定区马陆化工厂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2010-2015年中国芒硝工业发展前景预测分析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2010-2015年中国芒硝产业市场走势预测分析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2010-2015年中国芒硝产业指导思想与战略目标预测分析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2010-2015年中国芒硝行业投资机会与投资风险分析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中智林~：2010-2015年中国芒硝行业投资策略分析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2006-2009年中国硫酸钠出口量统计</w:t>
      </w:r>
      <w:r>
        <w:rPr>
          <w:rFonts w:hint="eastAsia"/>
        </w:rPr>
        <w:br/>
      </w:r>
      <w:r>
        <w:rPr>
          <w:rFonts w:hint="eastAsia"/>
        </w:rPr>
        <w:t>　　图表 2006-2009年中国硫酸钠出口金额统计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2006-2009年中国硫酸钠进口量统计</w:t>
      </w:r>
      <w:r>
        <w:rPr>
          <w:rFonts w:hint="eastAsia"/>
        </w:rPr>
        <w:br/>
      </w:r>
      <w:r>
        <w:rPr>
          <w:rFonts w:hint="eastAsia"/>
        </w:rPr>
        <w:t>　　图表 2006-2009年中国硫酸钠进口金额统计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2006-2009年中国硫酸钠进出口价格分析</w:t>
      </w:r>
      <w:r>
        <w:rPr>
          <w:rFonts w:hint="eastAsia"/>
        </w:rPr>
        <w:br/>
      </w:r>
      <w:r>
        <w:rPr>
          <w:rFonts w:hint="eastAsia"/>
        </w:rPr>
        <w:t>　　图表 2006-2009年无机盐制造业企业数量增长趋势图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2006-2009年无机盐制造业累计从业人数及增长情况对比图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2005-2009年中国无机盐制造业销售收入及增长趋势图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2005-2009年中国无机盐制造业毛利率变化趋势图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2005-2009年中国无机盐制造业利润总额及增长趋势图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2005-2009年中国无机盐制造业总资产及增长趋势图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2009-2010年中国无机盐制造业亏损企业对比图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2010年中国无机盐制造业利润总额增长幅度最快的省市统计表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2010年中国无机盐制造业利润总额增长最快省市变化趋势图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2010年1-2月中国无机盐制造业资产增速前五省市资产总计及增长趋势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湖南省湘衡盐矿销售收入情况</w:t>
      </w:r>
      <w:r>
        <w:rPr>
          <w:rFonts w:hint="eastAsia"/>
        </w:rPr>
        <w:br/>
      </w:r>
      <w:r>
        <w:rPr>
          <w:rFonts w:hint="eastAsia"/>
        </w:rPr>
        <w:t>　　图表 湖南省湘衡盐矿盈利指标情况</w:t>
      </w:r>
      <w:r>
        <w:rPr>
          <w:rFonts w:hint="eastAsia"/>
        </w:rPr>
        <w:br/>
      </w:r>
      <w:r>
        <w:rPr>
          <w:rFonts w:hint="eastAsia"/>
        </w:rPr>
        <w:t>　　图表 湖南省湘衡盐矿盈利能力情况</w:t>
      </w:r>
      <w:r>
        <w:rPr>
          <w:rFonts w:hint="eastAsia"/>
        </w:rPr>
        <w:br/>
      </w:r>
      <w:r>
        <w:rPr>
          <w:rFonts w:hint="eastAsia"/>
        </w:rPr>
        <w:t>　　图表 湖南省湘衡盐矿资产运行指标状况</w:t>
      </w:r>
      <w:r>
        <w:rPr>
          <w:rFonts w:hint="eastAsia"/>
        </w:rPr>
        <w:br/>
      </w:r>
      <w:r>
        <w:rPr>
          <w:rFonts w:hint="eastAsia"/>
        </w:rPr>
        <w:t>　　图表 湖南省湘衡盐矿资产负债能力指标分析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湖南省湘衡盐矿成本费用构成情况</w:t>
      </w:r>
      <w:r>
        <w:rPr>
          <w:rFonts w:hint="eastAsia"/>
        </w:rPr>
        <w:br/>
      </w:r>
      <w:r>
        <w:rPr>
          <w:rFonts w:hint="eastAsia"/>
        </w:rPr>
        <w:t>　　图表 上海市嘉定区马陆化工厂销售收入情况</w:t>
      </w:r>
      <w:r>
        <w:rPr>
          <w:rFonts w:hint="eastAsia"/>
        </w:rPr>
        <w:br/>
      </w:r>
      <w:r>
        <w:rPr>
          <w:rFonts w:hint="eastAsia"/>
        </w:rPr>
        <w:t>　　图表 上海市嘉定区马陆化工厂盈利指标情况</w:t>
      </w:r>
      <w:r>
        <w:rPr>
          <w:rFonts w:hint="eastAsia"/>
        </w:rPr>
        <w:br/>
      </w:r>
      <w:r>
        <w:rPr>
          <w:rFonts w:hint="eastAsia"/>
        </w:rPr>
        <w:t>　　图表 上海市嘉定区马陆化工厂盈利能力情况</w:t>
      </w:r>
      <w:r>
        <w:rPr>
          <w:rFonts w:hint="eastAsia"/>
        </w:rPr>
        <w:br/>
      </w:r>
      <w:r>
        <w:rPr>
          <w:rFonts w:hint="eastAsia"/>
        </w:rPr>
        <w:t>　　图表 上海市嘉定区马陆化工厂资产运行指标状况</w:t>
      </w:r>
      <w:r>
        <w:rPr>
          <w:rFonts w:hint="eastAsia"/>
        </w:rPr>
        <w:br/>
      </w:r>
      <w:r>
        <w:rPr>
          <w:rFonts w:hint="eastAsia"/>
        </w:rPr>
        <w:t>　　图表 上海市嘉定区马陆化工厂资产负债能力指标分析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上海市嘉定区马陆化工厂成本费用构成情况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4479af1843be" w:history="1">
        <w:r>
          <w:rPr>
            <w:rStyle w:val="Hyperlink"/>
          </w:rPr>
          <w:t>2010-2015年中国芒硝行业运行走势与投资预测分析报告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54479af1843be" w:history="1">
        <w:r>
          <w:rPr>
            <w:rStyle w:val="Hyperlink"/>
          </w:rPr>
          <w:t>https://www.20087.com/2010-04/R_2010_2015mangxiaoxingyeyunxingzoushi.html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热点：芒硝是什么东西、芒硝的用法与用量、芒硝化学式、芒硝图片、芒硝有毒吗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5d20dcfb4d64" w:history="1">
      <w:r>
        <w:rPr>
          <w:rStyle w:val="Hyperlink"/>
        </w:rPr>
        <w:t>2010-2015年中国芒硝行业运行走势与投资预测分析报告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angxiaoxingyeyunxingzoushi.html" TargetMode="External" Id="R76954479af1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angxiaoxingyeyunxingzoushi.html" TargetMode="External" Id="R34885d20dcf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2010-04-12T00:13:00Z</dcterms:created>
  <dcterms:modified xsi:type="dcterms:W3CDTF">2010-04-12T01:13:00Z</dcterms:modified>
  <dc:subject>2010-2015年中国芒硝行业运行走势与投资预测分析报告</dc:subject>
  <dc:title>2010-2015年中国芒硝行业运行走势与投资预测分析报告</dc:title>
  <cp:keywords>2010-2015年中国芒硝行业运行走势与投资预测分析报告</cp:keywords>
  <dc:description>2010-2015年中国芒硝行业运行走势与投资预测分析报告</dc:description>
</cp:coreProperties>
</file>