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0b6eb0da24be2" w:history="1">
              <w:r>
                <w:rPr>
                  <w:rStyle w:val="Hyperlink"/>
                </w:rPr>
                <w:t>2010-2015年中国非食用植物油加工行业投资前景可行性分析报告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0b6eb0da24be2" w:history="1">
              <w:r>
                <w:rPr>
                  <w:rStyle w:val="Hyperlink"/>
                </w:rPr>
                <w:t>2010-2015年中国非食用植物油加工行业投资前景可行性分析报告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80b6eb0da24be2" w:history="1">
                <w:r>
                  <w:rPr>
                    <w:rStyle w:val="Hyperlink"/>
                  </w:rPr>
                  <w:t>https://www.20087.com/2010-04/R_2010_2015feishiyongzhiwuyoujiagongxi.html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2010-2015年中国非食用植物油加工行业投资方式与规模研究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中国非食用植物油加工行业投资方式分析（独资、合资、合作）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中国非食用植物油加工行业投资规模分析</w:t>
      </w:r>
      <w:r>
        <w:rPr>
          <w:rFonts w:hint="eastAsia"/>
        </w:rPr>
        <w:br/>
      </w:r>
      <w:r>
        <w:rPr>
          <w:rFonts w:hint="eastAsia"/>
        </w:rPr>
        <w:t>　　第三节 中国非食用植物油加工行业技术投资研究</w:t>
      </w:r>
      <w:r>
        <w:rPr>
          <w:rFonts w:hint="eastAsia"/>
        </w:rPr>
        <w:br/>
      </w:r>
      <w:r>
        <w:rPr>
          <w:rFonts w:hint="eastAsia"/>
        </w:rPr>
        <w:t>　　第四节 中国非食用植物油加工行业融资方式分析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2010-2015年中国非食用植物油加工行业发展周期分析</w:t>
      </w:r>
      <w:r>
        <w:rPr>
          <w:rFonts w:hint="eastAsia"/>
        </w:rPr>
        <w:br/>
      </w:r>
      <w:r>
        <w:rPr>
          <w:rFonts w:hint="eastAsia"/>
        </w:rPr>
        <w:t>　　第一节 中国非食用植物油加工行业的发展周期分析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中国非食用植物油加工行业投资特性分析</w:t>
      </w:r>
      <w:r>
        <w:rPr>
          <w:rFonts w:hint="eastAsia"/>
        </w:rPr>
        <w:br/>
      </w:r>
      <w:r>
        <w:rPr>
          <w:rFonts w:hint="eastAsia"/>
        </w:rPr>
        <w:t>　　第三节 中国非食用植物油加工行业经济指标分析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2010-2015年中国非食用植物油加工行业投资环境展望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中国非食用植物油加工行业政策环境特征评价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一、十二五规划影响分析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中国非食用植物油加工行业产业发展环境分析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2010-2015年中国非食用植物油加工行业盈利水平与投资价值探讨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中国非食用植物油加工行业赢利水平分析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中国非食用植物油加工行业投资价值分析探讨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中国非食用植物油加工行业成长性和吸引力分析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2010-2015年中国非食用植物油加工行业竞争格局对投资影响透析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中国非食用植物油加工行业波特五力分析</w:t>
      </w:r>
      <w:r>
        <w:rPr>
          <w:rFonts w:hint="eastAsia"/>
        </w:rPr>
        <w:br/>
      </w:r>
      <w:r>
        <w:rPr>
          <w:rFonts w:hint="eastAsia"/>
        </w:rPr>
        <w:t>　　第二节 中国非食用植物油加工行业竞争格局分析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中国非食用植物油加工行业未来竞争态势预测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2010-2015年中国非食用植物油加工行业重点投资热点跟踪监测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中国非食用植物油加工行业产业投资结构分析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中国非食用植物油加工行业投资热点跟踪</w:t>
      </w:r>
      <w:r>
        <w:rPr>
          <w:rFonts w:hint="eastAsia"/>
        </w:rPr>
        <w:br/>
      </w:r>
      <w:r>
        <w:rPr>
          <w:rFonts w:hint="eastAsia"/>
        </w:rPr>
        <w:t>　　第三节 中国非食用植物油加工行业投资区域选择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中国非食用植物油加工行业投资决策特性研究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中国非食用植物油加工行业投资方向分析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2010-2015年中国非食用植物油加工行业投资商机与风险预警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中国非食用植物油加工行业产业投资机遇分析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中国非食用植物油加工行业投资潜力分析</w:t>
      </w:r>
      <w:r>
        <w:rPr>
          <w:rFonts w:hint="eastAsia"/>
        </w:rPr>
        <w:br/>
      </w:r>
      <w:r>
        <w:rPr>
          <w:rFonts w:hint="eastAsia"/>
        </w:rPr>
        <w:t>　　第三节 中国非食用植物油加工行业投资风险预警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2010-2015年中国非食用植物油加工行业投资前景预测</w:t>
      </w:r>
      <w:r>
        <w:rPr>
          <w:rFonts w:hint="eastAsia"/>
        </w:rPr>
        <w:br/>
      </w:r>
      <w:r>
        <w:rPr>
          <w:rFonts w:hint="eastAsia"/>
        </w:rPr>
        <w:t>　　第一节 中国非食用植物油加工行业发展现状研究评价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中国非食用植物油加工行业发展影响因素分析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中国非食用植物油加工行业投资前景展望预测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2010-2015年中国非食用植物油加工行业盈利模式与投资策略解析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国外非食用植物油加工行业投资现状及经营模式分析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一、境外非食用植物油加工行业成长情况调查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中国非食用植物油加工行业商业模式探讨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中国非食用植物油加工行业投资国际化发展战略分析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中国非食用植物油加工行业投资策略分析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2009-2010年中国非食用植物油加工行业投资资本运作与多元化经营剖析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中国非食用植物油加工行业资本运作战略选择方案研究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中国非食用植物油加工行业多元化经营战略的可行性分析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2010-2015年中国非食用植物油加工行业投资信贷业内专家建议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中国非食用植物油加工行业总体特点及总量控制建议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一、中国非食用植物油加工行业总体发展特点与授信额度建议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二、中国非食用植物油加工行业资金需求特点授信期限建议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中国非食用植物油加工行业相关行业总结及授信建议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中国非食用植物油加工行业所有制发展特点及授信建议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中国非食用植物油加工行业企业规模发展特点及授信建议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2010-2015年中国非食用植物油加工行业授信专家建议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2010-2015年中国非食用植物油加工行业投资项目可行性分析总结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中国非食用植物油加工行业投资项目跟踪分析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中国非食用植物油加工行业投资可行性分析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(中⋅智⋅林)专家建议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0b6eb0da24be2" w:history="1">
        <w:r>
          <w:rPr>
            <w:rStyle w:val="Hyperlink"/>
          </w:rPr>
          <w:t>2010-2015年中国非食用植物油加工行业投资前景可行性分析报告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80b6eb0da24be2" w:history="1">
        <w:r>
          <w:rPr>
            <w:rStyle w:val="Hyperlink"/>
          </w:rPr>
          <w:t>https://www.20087.com/2010-04/R_2010_2015feishiyongzhiwuyoujiagongxi.html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b55e3c72246e8" w:history="1">
      <w:r>
        <w:rPr>
          <w:rStyle w:val="Hyperlink"/>
        </w:rPr>
        <w:t>2010-2015年中国非食用植物油加工行业投资前景可行性分析报告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eishiyongzhiwuyoujiagongxi.html" TargetMode="External" Id="R1d80b6eb0da2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eishiyongzhiwuyoujiagongxi.html" TargetMode="External" Id="Rf77b55e3c722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2010-04-23T04:03:00Z</dcterms:created>
  <dcterms:modified xsi:type="dcterms:W3CDTF">2010-04-23T05:03:00Z</dcterms:modified>
  <dc:subject>2010-2015年中国非食用植物油加工行业投资前景可行性分析报告</dc:subject>
  <dc:title>2010-2015年中国非食用植物油加工行业投资前景可行性分析报告</dc:title>
  <cp:keywords>2010-2015年中国非食用植物油加工行业投资前景可行性分析报告</cp:keywords>
  <dc:description>2010-2015年中国非食用植物油加工行业投资前景可行性分析报告</dc:description>
</cp:coreProperties>
</file>