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e740f7cc44257" w:history="1">
              <w:r>
                <w:rPr>
                  <w:rStyle w:val="Hyperlink"/>
                </w:rPr>
                <w:t>2010-2015年我国速食连锁市场运行动态及投资战略咨询报告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e740f7cc44257" w:history="1">
              <w:r>
                <w:rPr>
                  <w:rStyle w:val="Hyperlink"/>
                </w:rPr>
                <w:t>2010-2015年我国速食连锁市场运行动态及投资战略咨询报告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e740f7cc44257" w:history="1">
                <w:r>
                  <w:rPr>
                    <w:rStyle w:val="Hyperlink"/>
                  </w:rPr>
                  <w:t>https://www.20087.com/2010-04/R_2010_2015nianwoguosushiliansuoshicha.html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速食连锁业相关概述</w:t>
      </w:r>
      <w:r>
        <w:rPr>
          <w:rFonts w:hint="eastAsia"/>
        </w:rPr>
        <w:br/>
      </w:r>
      <w:r>
        <w:rPr>
          <w:rFonts w:hint="eastAsia"/>
        </w:rPr>
        <w:t>　　第一节 速食连锁的定义</w:t>
      </w:r>
      <w:r>
        <w:rPr>
          <w:rFonts w:hint="eastAsia"/>
        </w:rPr>
        <w:br/>
      </w:r>
      <w:r>
        <w:rPr>
          <w:rFonts w:hint="eastAsia"/>
        </w:rPr>
        <w:t>　　　　一、速食连锁界定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2009-2010年全球速食连锁行业现状及发展趋势分析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2009-2010年全球速食连锁行业发展环境分析</w:t>
      </w:r>
      <w:r>
        <w:rPr>
          <w:rFonts w:hint="eastAsia"/>
        </w:rPr>
        <w:br/>
      </w:r>
      <w:r>
        <w:rPr>
          <w:rFonts w:hint="eastAsia"/>
        </w:rPr>
        <w:t>　　　　一、金砖四国经济增长普遍趋缓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二、主要经济体经济形势分析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五、食品危机影响到速食连锁行业的发展</w:t>
      </w:r>
      <w:r>
        <w:rPr>
          <w:rFonts w:hint="eastAsia"/>
        </w:rPr>
        <w:br/>
      </w:r>
      <w:r>
        <w:rPr>
          <w:rFonts w:hint="eastAsia"/>
        </w:rPr>
        <w:t>　　第二节 2009-2010年全球速食连锁行业发展现状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2010-2015年全球速食连锁行业发展趋势分析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2009-2010年世界主要国家速食连锁业市场现状及趋势</w:t>
      </w:r>
      <w:r>
        <w:rPr>
          <w:rFonts w:hint="eastAsia"/>
        </w:rPr>
        <w:br/>
      </w:r>
      <w:r>
        <w:rPr>
          <w:rFonts w:hint="eastAsia"/>
        </w:rPr>
        <w:t>　　第一节 美国速食连锁市场</w:t>
      </w:r>
      <w:r>
        <w:rPr>
          <w:rFonts w:hint="eastAsia"/>
        </w:rPr>
        <w:br/>
      </w:r>
      <w:r>
        <w:rPr>
          <w:rFonts w:hint="eastAsia"/>
        </w:rPr>
        <w:t>　　　　一、美国速食连锁市场特点分析</w:t>
      </w:r>
      <w:r>
        <w:rPr>
          <w:rFonts w:hint="eastAsia"/>
        </w:rPr>
        <w:br/>
      </w:r>
      <w:r>
        <w:rPr>
          <w:rFonts w:hint="eastAsia"/>
        </w:rPr>
        <w:t>　　　　二、美国速食市场规模</w:t>
      </w:r>
      <w:r>
        <w:rPr>
          <w:rFonts w:hint="eastAsia"/>
        </w:rPr>
        <w:br/>
      </w:r>
      <w:r>
        <w:rPr>
          <w:rFonts w:hint="eastAsia"/>
        </w:rPr>
        <w:t>　　　　三、美国速食连锁业的成功要素</w:t>
      </w:r>
      <w:r>
        <w:rPr>
          <w:rFonts w:hint="eastAsia"/>
        </w:rPr>
        <w:br/>
      </w:r>
      <w:r>
        <w:rPr>
          <w:rFonts w:hint="eastAsia"/>
        </w:rPr>
        <w:t>　　　　四、美国速食连锁行业竞争格局分析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五、美国速食连锁行业进军海外市场趋势</w:t>
      </w:r>
      <w:r>
        <w:rPr>
          <w:rFonts w:hint="eastAsia"/>
        </w:rPr>
        <w:br/>
      </w:r>
      <w:r>
        <w:rPr>
          <w:rFonts w:hint="eastAsia"/>
        </w:rPr>
        <w:t>　　　　六、美国速食连锁市场发展趋势</w:t>
      </w:r>
      <w:r>
        <w:rPr>
          <w:rFonts w:hint="eastAsia"/>
        </w:rPr>
        <w:br/>
      </w:r>
      <w:r>
        <w:rPr>
          <w:rFonts w:hint="eastAsia"/>
        </w:rPr>
        <w:t>　　第二节 英国速食连锁市场</w:t>
      </w:r>
      <w:r>
        <w:rPr>
          <w:rFonts w:hint="eastAsia"/>
        </w:rPr>
        <w:br/>
      </w:r>
      <w:r>
        <w:rPr>
          <w:rFonts w:hint="eastAsia"/>
        </w:rPr>
        <w:t>　　　　一、英国人速食消费量居欧洲首位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二、英国速食业特许经营市场概况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三、英国居民消费习惯转变，速食巨头英国市场受挫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四、英国中式速食市场发展状况</w:t>
      </w:r>
      <w:r>
        <w:rPr>
          <w:rFonts w:hint="eastAsia"/>
        </w:rPr>
        <w:br/>
      </w:r>
      <w:r>
        <w:rPr>
          <w:rFonts w:hint="eastAsia"/>
        </w:rPr>
        <w:t>　　　　五、中式速食在英国市场上的前景及预测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日本速食连锁市场</w:t>
      </w:r>
      <w:r>
        <w:rPr>
          <w:rFonts w:hint="eastAsia"/>
        </w:rPr>
        <w:br/>
      </w:r>
      <w:r>
        <w:rPr>
          <w:rFonts w:hint="eastAsia"/>
        </w:rPr>
        <w:t>　　　　一、日本速食连锁发展历程</w:t>
      </w:r>
      <w:r>
        <w:rPr>
          <w:rFonts w:hint="eastAsia"/>
        </w:rPr>
        <w:br/>
      </w:r>
      <w:r>
        <w:rPr>
          <w:rFonts w:hint="eastAsia"/>
        </w:rPr>
        <w:t>　　　　二、日本速食产业发展现状</w:t>
      </w:r>
      <w:r>
        <w:rPr>
          <w:rFonts w:hint="eastAsia"/>
        </w:rPr>
        <w:br/>
      </w:r>
      <w:r>
        <w:rPr>
          <w:rFonts w:hint="eastAsia"/>
        </w:rPr>
        <w:t>　　　　三、日本速食连锁业态发展竞争焦点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四、日本速食巨头进军海外市场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俄罗斯速食连锁市场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二、莫斯科速食连锁发展现状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　　三、公司经营效益情况</w:t>
      </w:r>
      <w:r>
        <w:rPr>
          <w:rFonts w:hint="eastAsia"/>
        </w:rPr>
        <w:br/>
      </w:r>
      <w:r>
        <w:rPr>
          <w:rFonts w:hint="eastAsia"/>
        </w:rPr>
        <w:t>　　　　四、百胜在中国速食连锁市场运营模式分析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五、百胜在中国速食连锁市场竞争策略分析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2009-2010年中国速食连锁行业发展环境分析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2009-2010年中国速食连锁行业发展政治环境分析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2009-2010年中国速食连锁行业经济环境分析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五、人均餐饮消费水准增长状况分析</w:t>
      </w:r>
      <w:r>
        <w:rPr>
          <w:rFonts w:hint="eastAsia"/>
        </w:rPr>
        <w:br/>
      </w:r>
      <w:r>
        <w:rPr>
          <w:rFonts w:hint="eastAsia"/>
        </w:rPr>
        <w:t>　　第三节 2009-2010年中国速食连锁行业社会环境分析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2009-2010年中国速食连锁行业发展现状分析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2009-2010年中国速食业发展连锁经营分析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2009-2010年中国速食连锁业发展瓶颈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其它速食联锁业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2009-2010年中国主要地区快餐业运行分析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三、2009年中式快餐“东方既白”进入北京市场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三、2009年底为刺激消费上海洋快餐初次降价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三、2009年底广州快餐业降价成主流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四、中式快餐“东方既白”发力广州市场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四、2009年底深圳快餐配送全面实行标准化管理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第六节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四、2009年初天津快餐市场上演价格战</w:t>
      </w:r>
      <w:r>
        <w:rPr>
          <w:rFonts w:hint="eastAsia"/>
        </w:rPr>
        <w:br/>
      </w:r>
      <w:r>
        <w:rPr>
          <w:rFonts w:hint="eastAsia"/>
        </w:rPr>
        <w:t>　　第七节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一、2009年外来品牌抢滩江城中高端快餐市场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三、2009年真功夫食品价格走势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四、2009年真功夫食品占有市场份额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2010-2015年中国速食行业发展趋势分析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2010-2015年中国速食连锁行业的发展趋势分析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2010-2015年中国速食连锁行业投资前景分析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二、速食行业加盟将成为新的投资热点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三、速食配送店的市场前景广阔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2010-2015年中国速食连锁行业市场盈利预测分析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2009-203年中国快餐行业投资机会与风险分析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2009-203年中国快餐行业投资机会分析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2009-203年中国快餐行业投资风险预警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2003-2009年餐饮百强的平均利润率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2009年我国肯德基餐单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2006-2009年中国各省限额以上连锁快餐门店数量分布 单位：个</w:t>
      </w:r>
      <w:r>
        <w:rPr>
          <w:rFonts w:hint="eastAsia"/>
        </w:rPr>
        <w:br/>
      </w:r>
      <w:r>
        <w:rPr>
          <w:rFonts w:hint="eastAsia"/>
        </w:rPr>
        <w:t>　　图表 2009年中国各省限额以上企业数量分布 单位：个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2006-2009年中国各省限额以上连锁快餐业餐费及商品销售收入 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2004年以来存贷款基准利率变化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e740f7cc44257" w:history="1">
        <w:r>
          <w:rPr>
            <w:rStyle w:val="Hyperlink"/>
          </w:rPr>
          <w:t>2010-2015年我国速食连锁市场运行动态及投资战略咨询报告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e740f7cc44257" w:history="1">
        <w:r>
          <w:rPr>
            <w:rStyle w:val="Hyperlink"/>
          </w:rPr>
          <w:t>https://www.20087.com/2010-04/R_2010_2015nianwoguosushiliansuoshicha.html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8d7d9d7994bbc" w:history="1">
      <w:r>
        <w:rPr>
          <w:rStyle w:val="Hyperlink"/>
        </w:rPr>
        <w:t>2010-2015年我国速食连锁市场运行动态及投资战略咨询报告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oguosushiliansuoshicha.html" TargetMode="External" Id="R34be740f7cc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oguosushiliansuoshicha.html" TargetMode="External" Id="R7f18d7d9d799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2010-04-20T00:54:00Z</dcterms:created>
  <dcterms:modified xsi:type="dcterms:W3CDTF">2010-04-20T01:54:00Z</dcterms:modified>
  <dc:subject>2010-2015年我国速食连锁市场运行动态及投资战略咨询报告</dc:subject>
  <dc:title>2010-2015年我国速食连锁市场运行动态及投资战略咨询报告</dc:title>
  <cp:keywords>2010-2015年我国速食连锁市场运行动态及投资战略咨询报告</cp:keywords>
  <dc:description>2010-2015年我国速食连锁市场运行动态及投资战略咨询报告</dc:description>
</cp:coreProperties>
</file>