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a4165a32a4b22" w:history="1">
              <w:r>
                <w:rPr>
                  <w:rStyle w:val="Hyperlink"/>
                </w:rPr>
                <w:t>2010-2015年运动球市场发展趋势及投资策略专题报告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a4165a32a4b22" w:history="1">
              <w:r>
                <w:rPr>
                  <w:rStyle w:val="Hyperlink"/>
                </w:rPr>
                <w:t>2010-2015年运动球市场发展趋势及投资策略专题报告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a4165a32a4b22" w:history="1">
                <w:r>
                  <w:rPr>
                    <w:rStyle w:val="Hyperlink"/>
                  </w:rPr>
                  <w:t>https://www.20087.com/2010-04/R_2010_2015nianyundongqiushichangfazha.html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球是一种广泛应用的体育器材，涵盖了足球、篮球、排球等多种类型，近年来随着体育运动的普及和技术的进步，运动球的技术也在不断进步。目前，运动球不仅在材料选择、缝制工艺方面有了显著提升，还在弹力性能、耐用性方面实现了优化。此外，随着对运动员表现和比赛公平性的重视，运动球的设计也越来越注重提高其在各种环境下的稳定性和一致性。</w:t>
      </w:r>
      <w:r>
        <w:rPr>
          <w:rFonts w:hint="eastAsia"/>
        </w:rPr>
        <w:br/>
      </w:r>
      <w:r>
        <w:rPr>
          <w:rFonts w:hint="eastAsia"/>
        </w:rPr>
        <w:t>　　未来，运动球的发展将更加侧重于技术创新和服务优化。一方面，随着新材料和制造技术的应用，运动球将采用更多高性能材料和制造工艺，提高其在复杂使用环境下的稳定性和耐久性。例如，使用更耐磨的材料来延长球体的使用寿命。另一方面，随着对运动员表现和比赛公平性的需求增加，运动球将更多地探索与新型设计概念和技术的结合，如智能跟踪技术、可调节气压等，以支持更广泛的高性能应用。此外，随着对环保和可持续发展的重视，运动球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全球运动球行业发展分析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2009年全球运动球市场分析</w:t>
      </w:r>
      <w:r>
        <w:rPr>
          <w:rFonts w:hint="eastAsia"/>
        </w:rPr>
        <w:br/>
      </w:r>
      <w:r>
        <w:rPr>
          <w:rFonts w:hint="eastAsia"/>
        </w:rPr>
        <w:t>　　　　一、2009年全球运动球市场回顾</w:t>
      </w:r>
      <w:r>
        <w:rPr>
          <w:rFonts w:hint="eastAsia"/>
        </w:rPr>
        <w:br/>
      </w:r>
      <w:r>
        <w:rPr>
          <w:rFonts w:hint="eastAsia"/>
        </w:rPr>
        <w:t>　　　　二、2009年全球运动球市场环境</w:t>
      </w:r>
      <w:r>
        <w:rPr>
          <w:rFonts w:hint="eastAsia"/>
        </w:rPr>
        <w:br/>
      </w:r>
      <w:r>
        <w:rPr>
          <w:rFonts w:hint="eastAsia"/>
        </w:rPr>
        <w:t>　　　　三、2009年全球运动球销售分析</w:t>
      </w:r>
      <w:r>
        <w:rPr>
          <w:rFonts w:hint="eastAsia"/>
        </w:rPr>
        <w:br/>
      </w:r>
      <w:r>
        <w:rPr>
          <w:rFonts w:hint="eastAsia"/>
        </w:rPr>
        <w:t>　　　　四、2009年全球运动球市场规模</w:t>
      </w:r>
      <w:r>
        <w:rPr>
          <w:rFonts w:hint="eastAsia"/>
        </w:rPr>
        <w:br/>
      </w:r>
      <w:r>
        <w:rPr>
          <w:rFonts w:hint="eastAsia"/>
        </w:rPr>
        <w:t>　　第二节 2010年全球运动球市场分析</w:t>
      </w:r>
      <w:r>
        <w:rPr>
          <w:rFonts w:hint="eastAsia"/>
        </w:rPr>
        <w:br/>
      </w:r>
      <w:r>
        <w:rPr>
          <w:rFonts w:hint="eastAsia"/>
        </w:rPr>
        <w:t>　　　　一、2010年全球运动球需求分析</w:t>
      </w:r>
      <w:r>
        <w:rPr>
          <w:rFonts w:hint="eastAsia"/>
        </w:rPr>
        <w:br/>
      </w:r>
      <w:r>
        <w:rPr>
          <w:rFonts w:hint="eastAsia"/>
        </w:rPr>
        <w:t>　　　　二、2010年全球运动球市场规模</w:t>
      </w:r>
      <w:r>
        <w:rPr>
          <w:rFonts w:hint="eastAsia"/>
        </w:rPr>
        <w:br/>
      </w:r>
      <w:r>
        <w:rPr>
          <w:rFonts w:hint="eastAsia"/>
        </w:rPr>
        <w:t>　　　　三、2010年全球运动球品牌分析</w:t>
      </w:r>
      <w:r>
        <w:rPr>
          <w:rFonts w:hint="eastAsia"/>
        </w:rPr>
        <w:br/>
      </w:r>
      <w:r>
        <w:rPr>
          <w:rFonts w:hint="eastAsia"/>
        </w:rPr>
        <w:t>　　　　四、2010年中外运动球市场对比</w:t>
      </w:r>
      <w:r>
        <w:rPr>
          <w:rFonts w:hint="eastAsia"/>
        </w:rPr>
        <w:br/>
      </w:r>
      <w:r>
        <w:rPr>
          <w:rFonts w:hint="eastAsia"/>
        </w:rPr>
        <w:t>　　第三节 部分国家地区运动球行业发展状况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一、2009-2010年美国运动球行业发展分析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二、2009-2010年欧洲运动球行业发展分析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三、2009-2010年日本运动球行业发展分析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我国运动球行业发展现状</w:t>
      </w:r>
      <w:r>
        <w:rPr>
          <w:rFonts w:hint="eastAsia"/>
        </w:rPr>
        <w:br/>
      </w:r>
      <w:r>
        <w:rPr>
          <w:rFonts w:hint="eastAsia"/>
        </w:rPr>
        <w:t>　　第一节 我国运动球行业发展现状</w:t>
      </w:r>
      <w:r>
        <w:rPr>
          <w:rFonts w:hint="eastAsia"/>
        </w:rPr>
        <w:br/>
      </w:r>
      <w:r>
        <w:rPr>
          <w:rFonts w:hint="eastAsia"/>
        </w:rPr>
        <w:t>　　　　一、运动球行业品牌发展现状</w:t>
      </w:r>
      <w:r>
        <w:rPr>
          <w:rFonts w:hint="eastAsia"/>
        </w:rPr>
        <w:br/>
      </w:r>
      <w:r>
        <w:rPr>
          <w:rFonts w:hint="eastAsia"/>
        </w:rPr>
        <w:t>　　　　二、运动球行业消费市场现状</w:t>
      </w:r>
      <w:r>
        <w:rPr>
          <w:rFonts w:hint="eastAsia"/>
        </w:rPr>
        <w:br/>
      </w:r>
      <w:r>
        <w:rPr>
          <w:rFonts w:hint="eastAsia"/>
        </w:rPr>
        <w:t>　　　　三、运动球市场消费层次分析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四、我国运动球市场走向分析</w:t>
      </w:r>
      <w:r>
        <w:rPr>
          <w:rFonts w:hint="eastAsia"/>
        </w:rPr>
        <w:br/>
      </w:r>
      <w:r>
        <w:rPr>
          <w:rFonts w:hint="eastAsia"/>
        </w:rPr>
        <w:t>　　第二节 我国运动球行业发展状况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一、2009年中国运动球行业发展回顾</w:t>
      </w:r>
      <w:r>
        <w:rPr>
          <w:rFonts w:hint="eastAsia"/>
        </w:rPr>
        <w:br/>
      </w:r>
      <w:r>
        <w:rPr>
          <w:rFonts w:hint="eastAsia"/>
        </w:rPr>
        <w:t>　　　　二、2009年运动球行业发展情况分析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三、2009年我国运动球市场特点分析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四、2010年我国运动球市场发展分析</w:t>
      </w:r>
      <w:r>
        <w:rPr>
          <w:rFonts w:hint="eastAsia"/>
        </w:rPr>
        <w:br/>
      </w:r>
      <w:r>
        <w:rPr>
          <w:rFonts w:hint="eastAsia"/>
        </w:rPr>
        <w:t>　　第三节 中国运动球行业供需分析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一、2009年中国运动球市场供给总量分析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二、2009年中国运动球市场供给结构分析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三、2010年中国运动球市场需求总量分析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四、2010年中国运动球市场需求结构分析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五、2010年中国运动球市场供需平衡分析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一、2009-2010年运动球原材料价格走势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二、2009-2010年运动球行业人工成本分析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一、2009-2010年运动球行业产销情况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二、2009-2010年运动球行业库存情况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三、2009-2010年运动球行业资金周转情况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一、2009-2010年运动球行业价格走势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二、2009-2010年运动球行业营业收入情况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三、2009-2010年运动球行业毛利率情况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四、2009-2010年运动球行业赢利能力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五、2009-2010年运动球行业赢利水平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六、2011-2015年运动球行业赢利预测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2011-2015年中国运动球市场趋势分析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一、2009-2010年我国运动球市场趋势总结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二、2011-2015年我国运动球发展趋势分析</w:t>
      </w:r>
      <w:r>
        <w:rPr>
          <w:rFonts w:hint="eastAsia"/>
        </w:rPr>
        <w:br/>
      </w:r>
      <w:r>
        <w:rPr>
          <w:rFonts w:hint="eastAsia"/>
        </w:rPr>
        <w:t>　　第二节 2011-2015年运动球发展趋势分析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一、2011-2015年运动球技术趋势分析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二、2011-2015年运动球价格趋势分析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2011-2015年中国运动球行业供需预测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一、2008-2012年中国运动球供给预测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二、2011-2015年中国运动球需求预测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三、2011-2015年中国运动球价格预测</w:t>
      </w:r>
      <w:r>
        <w:rPr>
          <w:rFonts w:hint="eastAsia"/>
        </w:rPr>
        <w:br/>
      </w:r>
      <w:r>
        <w:rPr>
          <w:rFonts w:hint="eastAsia"/>
        </w:rPr>
        <w:t>　　第四节 2011-2015年运动球行业规划建议</w:t>
      </w:r>
      <w:r>
        <w:rPr>
          <w:rFonts w:hint="eastAsia"/>
        </w:rPr>
        <w:br/>
      </w:r>
      <w:r>
        <w:rPr>
          <w:rFonts w:hint="eastAsia"/>
        </w:rPr>
        <w:t>　　　　一、运动球行业“十一五”整体规划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二、运动球行业“十二五”规划预测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三、2011-2015年运动球行业规划建议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2009-2010年中国运动球行业利润总额分析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2009-2010年中国运动球行业销售利润率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2009-2010年中国运动球行业总资产利润率分析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2009-2010年中国运动球行业产值利税率分析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运动球行业投资效益分析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一、2009年运动球行业投资状况分析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二、2009年运动球行业投资效益分析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三、2011-2015年运动球行业投资方向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四、2011-2015年运动球行业投资建议</w:t>
      </w:r>
      <w:r>
        <w:rPr>
          <w:rFonts w:hint="eastAsia"/>
        </w:rPr>
        <w:br/>
      </w:r>
      <w:r>
        <w:rPr>
          <w:rFonts w:hint="eastAsia"/>
        </w:rPr>
        <w:t>　　第四节 运动球行业投资策略研究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一、2009年运动球行业投资策略</w:t>
      </w:r>
      <w:r>
        <w:rPr>
          <w:rFonts w:hint="eastAsia"/>
        </w:rPr>
        <w:br/>
      </w:r>
      <w:r>
        <w:rPr>
          <w:rFonts w:hint="eastAsia"/>
        </w:rPr>
        <w:t>　　　　二、2010年运动球行业投资策略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三、2011-2015年运动球行业投资策略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四、2011-2015年运动球细分行业投资策略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一、2010年影响运动球行业运行的有利因素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二、2010年影响运动球行业运行的稳定因素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三、2010年影响运动球行业运行的不利因素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四、2010年我国运动球行业发展面临的挑战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五、2010年我国运动球行业发展面临的机遇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一、2011-2015年运动球行业市场风险预测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二、2011-2015年运动球行业政策风险预测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三、2011-2015年运动球行业经营风险预测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四、2011-2015年运动球行业技术风险预测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五、2011-2015年运动球行业竞争风险预测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六、2011-2015年运动球行业其他风险预测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一、运动球价格策略分析</w:t>
      </w:r>
      <w:r>
        <w:rPr>
          <w:rFonts w:hint="eastAsia"/>
        </w:rPr>
        <w:br/>
      </w:r>
      <w:r>
        <w:rPr>
          <w:rFonts w:hint="eastAsia"/>
        </w:rPr>
        <w:t>　　　　二、运动球渠道策略分析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对我国运动球品牌的战略思考</w:t>
      </w:r>
      <w:r>
        <w:rPr>
          <w:rFonts w:hint="eastAsia"/>
        </w:rPr>
        <w:br/>
      </w:r>
      <w:r>
        <w:rPr>
          <w:rFonts w:hint="eastAsia"/>
        </w:rPr>
        <w:t>　　　　一、运动球实施品牌战略的意义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三、我国运动球企业的品牌战略</w:t>
      </w:r>
      <w:r>
        <w:rPr>
          <w:rFonts w:hint="eastAsia"/>
        </w:rPr>
        <w:br/>
      </w:r>
      <w:r>
        <w:rPr>
          <w:rFonts w:hint="eastAsia"/>
        </w:rPr>
        <w:t>　　　　四、运动球品牌战略管理的策略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运动球市场竞争策略分析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一、运动球市场增长潜力分析</w:t>
      </w:r>
      <w:r>
        <w:rPr>
          <w:rFonts w:hint="eastAsia"/>
        </w:rPr>
        <w:br/>
      </w:r>
      <w:r>
        <w:rPr>
          <w:rFonts w:hint="eastAsia"/>
        </w:rPr>
        <w:t>　　　　二、运动球产品竞争策略分析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中智林⋅　运动球企业竞争策略分析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一、2011-2015年我国运动球市场竞争趋势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二、2011-2015年运动球行业竞争格局展望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三、2011-2015年运动球行业竞争策略分析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a4165a32a4b22" w:history="1">
        <w:r>
          <w:rPr>
            <w:rStyle w:val="Hyperlink"/>
          </w:rPr>
          <w:t>2010-2015年运动球市场发展趋势及投资策略专题报告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a4165a32a4b22" w:history="1">
        <w:r>
          <w:rPr>
            <w:rStyle w:val="Hyperlink"/>
          </w:rPr>
          <w:t>https://www.20087.com/2010-04/R_2010_2015nianyundongqiushichangfazha.html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f813ce0b5468a" w:history="1">
      <w:r>
        <w:rPr>
          <w:rStyle w:val="Hyperlink"/>
        </w:rPr>
        <w:t>2010-2015年运动球市场发展趋势及投资策略专题报告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ndongqiushichangfazha.html" TargetMode="External" Id="Rf2ca4165a32a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ndongqiushichangfazha.html" TargetMode="External" Id="R201f813ce0b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2010-04-26T02:26:00Z</dcterms:created>
  <dcterms:modified xsi:type="dcterms:W3CDTF">2010-04-26T03:26:00Z</dcterms:modified>
  <dc:subject>2010-2015年运动球市场发展趋势及投资策略专题报告</dc:subject>
  <dc:title>2010-2015年运动球市场发展趋势及投资策略专题报告</dc:title>
  <cp:keywords>2010-2015年运动球市场发展趋势及投资策略专题报告</cp:keywords>
  <dc:description>2010-2015年运动球市场发展趋势及投资策略专题报告</dc:description>
</cp:coreProperties>
</file>