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5007cde9d425c" w:history="1">
              <w:r>
                <w:rPr>
                  <w:rStyle w:val="Hyperlink"/>
                </w:rPr>
                <w:t>2026-2032年中国围巾市场现状分析与发展前景预测报告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5007cde9d425c" w:history="1">
              <w:r>
                <w:rPr>
                  <w:rStyle w:val="Hyperlink"/>
                </w:rPr>
                <w:t>2026-2032年中国围巾市场现状分析与发展前景预测报告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5007cde9d425c" w:history="1">
                <w:r>
                  <w:rPr>
                    <w:rStyle w:val="Hyperlink"/>
                  </w:rPr>
                  <w:t>https://www.20087.com/2010-04/R_2010_2015pijinweijinxingyeyanjiuyuto.html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兼具保暖、装饰与文化表达功能的纺织品，材质涵盖羊毛、羊绒、真丝、棉及再生纤维素纤维，广泛应用于日常服饰、礼赠及品牌联名时尚场景。高端市场强调天然纤维品质、手工织造工艺与设计独特性；快时尚领域则侧重色彩趋势与价格敏感度。可持续理念推动有机棉、再生涤纶及植物染色工艺应用。然而，同质化竞争激烈，功能性创新不足，且天然纤维供应链受气候与地缘政治影响波动较大。</w:t>
      </w:r>
      <w:r>
        <w:rPr>
          <w:rFonts w:hint="eastAsia"/>
        </w:rPr>
        <w:br/>
      </w:r>
      <w:r>
        <w:rPr>
          <w:rFonts w:hint="eastAsia"/>
        </w:rPr>
        <w:t>　　未来，围巾将向智能穿戴、材料科技与文化IP融合方向演进。市场调研网认为，嵌入柔性加热元件或温感变色纱线可实现环境自适应调节；抗菌、抗病毒后整理技术将强化健康属性。区块链溯源将保障羊绒、真丝等高端原料的伦理与真实性。在元宇宙与数字时尚兴起下，实体围巾将配套NFT数字藏品，拓展消费体验。此外，模块化设计支持多穿法转换，提升单品利用率。长远看，围巾将从“传统配饰”转型为融合美学、功能与数字身份的可穿戴文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f5007cde9d425c" w:history="1">
        <w:r>
          <w:rPr>
            <w:rStyle w:val="Hyperlink"/>
          </w:rPr>
          <w:t>2026-2032年中国围巾市场现状分析与发展前景预测报告</w:t>
        </w:r>
      </w:hyperlink>
      <w:r>
        <w:rPr>
          <w:rFonts w:hint="eastAsia"/>
        </w:rPr>
        <w:t>》，2025年围巾行业市场规模达 亿元，预计2032年市场规模将达 亿元，期间年均复合增长率（CAGR）达 %。报告全面分析了围巾行业的市场规模、产业链结构及技术现状，结合围巾市场需求、价格动态与竞争格局，提供了清晰的数据支持。报告预测了围巾发展趋势与市场前景，重点解读了围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2026年中国围巾产业运行环境分析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2026年中国围巾产业政策环境分析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一、纺织业政策分析</w:t>
      </w:r>
      <w:r>
        <w:rPr>
          <w:rFonts w:hint="eastAsia"/>
        </w:rPr>
        <w:br/>
      </w:r>
      <w:r>
        <w:rPr>
          <w:rFonts w:hint="eastAsia"/>
        </w:rPr>
        <w:t>　　　　二、围巾政策分析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2026年中国围巾产业社会环境分析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2026年世界围巾产业运行动态分析</w:t>
      </w:r>
      <w:r>
        <w:rPr>
          <w:rFonts w:hint="eastAsia"/>
        </w:rPr>
        <w:br/>
      </w:r>
      <w:r>
        <w:rPr>
          <w:rFonts w:hint="eastAsia"/>
        </w:rPr>
        <w:t>　　第一节 2026年世界围巾行业发展概述</w:t>
      </w:r>
      <w:r>
        <w:rPr>
          <w:rFonts w:hint="eastAsia"/>
        </w:rPr>
        <w:br/>
      </w:r>
      <w:r>
        <w:rPr>
          <w:rFonts w:hint="eastAsia"/>
        </w:rPr>
        <w:t>　　　　一、世界围巾流行分析</w:t>
      </w:r>
      <w:r>
        <w:rPr>
          <w:rFonts w:hint="eastAsia"/>
        </w:rPr>
        <w:br/>
      </w:r>
      <w:r>
        <w:rPr>
          <w:rFonts w:hint="eastAsia"/>
        </w:rPr>
        <w:t>　　　　二、世界围巾发展特点分析</w:t>
      </w:r>
      <w:r>
        <w:rPr>
          <w:rFonts w:hint="eastAsia"/>
        </w:rPr>
        <w:br/>
      </w:r>
      <w:r>
        <w:rPr>
          <w:rFonts w:hint="eastAsia"/>
        </w:rPr>
        <w:t>　　　　三、国际围巾品牌分析</w:t>
      </w:r>
      <w:r>
        <w:rPr>
          <w:rFonts w:hint="eastAsia"/>
        </w:rPr>
        <w:br/>
      </w:r>
      <w:r>
        <w:rPr>
          <w:rFonts w:hint="eastAsia"/>
        </w:rPr>
        <w:t>　　第二节 2026年世界围巾行业主要国家运行动态分析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2026-2032年世界围巾产业发展趋势分析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2026年中国围巾产业运行状况分析</w:t>
      </w:r>
      <w:r>
        <w:rPr>
          <w:rFonts w:hint="eastAsia"/>
        </w:rPr>
        <w:br/>
      </w:r>
      <w:r>
        <w:rPr>
          <w:rFonts w:hint="eastAsia"/>
        </w:rPr>
        <w:t>　　第一节 2026年中国围巾产业发展总况</w:t>
      </w:r>
      <w:r>
        <w:rPr>
          <w:rFonts w:hint="eastAsia"/>
        </w:rPr>
        <w:br/>
      </w:r>
      <w:r>
        <w:rPr>
          <w:rFonts w:hint="eastAsia"/>
        </w:rPr>
        <w:t>　　　　一、中国围巾产业特点分析</w:t>
      </w:r>
      <w:r>
        <w:rPr>
          <w:rFonts w:hint="eastAsia"/>
        </w:rPr>
        <w:br/>
      </w:r>
      <w:r>
        <w:rPr>
          <w:rFonts w:hint="eastAsia"/>
        </w:rPr>
        <w:t>　　　　二、中国围巾品牌分析</w:t>
      </w:r>
      <w:r>
        <w:rPr>
          <w:rFonts w:hint="eastAsia"/>
        </w:rPr>
        <w:br/>
      </w:r>
      <w:r>
        <w:rPr>
          <w:rFonts w:hint="eastAsia"/>
        </w:rPr>
        <w:t>　　　　三、围巾价格分析</w:t>
      </w:r>
      <w:r>
        <w:rPr>
          <w:rFonts w:hint="eastAsia"/>
        </w:rPr>
        <w:br/>
      </w:r>
      <w:r>
        <w:rPr>
          <w:rFonts w:hint="eastAsia"/>
        </w:rPr>
        <w:t>　　第二节 2026年中国围巾产业运行态势分析</w:t>
      </w:r>
      <w:r>
        <w:rPr>
          <w:rFonts w:hint="eastAsia"/>
        </w:rPr>
        <w:br/>
      </w:r>
      <w:r>
        <w:rPr>
          <w:rFonts w:hint="eastAsia"/>
        </w:rPr>
        <w:t>　　　　一、江浙围巾价格行情</w:t>
      </w:r>
      <w:r>
        <w:rPr>
          <w:rFonts w:hint="eastAsia"/>
        </w:rPr>
        <w:br/>
      </w:r>
      <w:r>
        <w:rPr>
          <w:rFonts w:hint="eastAsia"/>
        </w:rPr>
        <w:t>　　　　二、围巾市场供需分析</w:t>
      </w:r>
      <w:r>
        <w:rPr>
          <w:rFonts w:hint="eastAsia"/>
        </w:rPr>
        <w:br/>
      </w:r>
      <w:r>
        <w:rPr>
          <w:rFonts w:hint="eastAsia"/>
        </w:rPr>
        <w:t>　　　　三、围巾流行分析</w:t>
      </w:r>
      <w:r>
        <w:rPr>
          <w:rFonts w:hint="eastAsia"/>
        </w:rPr>
        <w:br/>
      </w:r>
      <w:r>
        <w:rPr>
          <w:rFonts w:hint="eastAsia"/>
        </w:rPr>
        <w:t>　　第三节 2026年中国围巾产业发展存在问题分析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一、2026年中国纺织所属行业全部企业数据分析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二、2026年中国纺织所属行业全部企业数据分析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三、2026年中国纺织所属行业全部企业数据分析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2020-2025年中国纺织所属行业不同规模企业数据分析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一、2026年中国纺织所属行业不同规模企业数据分析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二、2026年中国纺织所属行业不同规模企业数据分析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三、2026年中国纺织所属行业不同规模企业数据分析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2020-2025年中国纺织所属行业不同所有制企业数据分析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一、2026年中国纺织所属行业不同所有制企业数据分析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二、2026年中国纺织所属行业不同所有制企业数据分析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三、2026年中国纺织所属行业不同所有制企业数据分析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2026年中国围巾产业市场竞争格局分析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2026年中国围巾产业竞争现状分析</w:t>
      </w:r>
      <w:r>
        <w:rPr>
          <w:rFonts w:hint="eastAsia"/>
        </w:rPr>
        <w:br/>
      </w:r>
      <w:r>
        <w:rPr>
          <w:rFonts w:hint="eastAsia"/>
        </w:rPr>
        <w:t>　　　　一、围巾市场竞争力分析</w:t>
      </w:r>
      <w:r>
        <w:rPr>
          <w:rFonts w:hint="eastAsia"/>
        </w:rPr>
        <w:br/>
      </w:r>
      <w:r>
        <w:rPr>
          <w:rFonts w:hint="eastAsia"/>
        </w:rPr>
        <w:t>　　　　二、围巾价格竞争分析</w:t>
      </w:r>
      <w:r>
        <w:rPr>
          <w:rFonts w:hint="eastAsia"/>
        </w:rPr>
        <w:br/>
      </w:r>
      <w:r>
        <w:rPr>
          <w:rFonts w:hint="eastAsia"/>
        </w:rPr>
        <w:t>　　　　三、围巾品牌竞争分析</w:t>
      </w:r>
      <w:r>
        <w:rPr>
          <w:rFonts w:hint="eastAsia"/>
        </w:rPr>
        <w:br/>
      </w:r>
      <w:r>
        <w:rPr>
          <w:rFonts w:hint="eastAsia"/>
        </w:rPr>
        <w:t>　　第二节 2026年中国围巾产业集中度分析</w:t>
      </w:r>
      <w:r>
        <w:rPr>
          <w:rFonts w:hint="eastAsia"/>
        </w:rPr>
        <w:br/>
      </w:r>
      <w:r>
        <w:rPr>
          <w:rFonts w:hint="eastAsia"/>
        </w:rPr>
        <w:t>　　　　一、围巾市场集中度分析</w:t>
      </w:r>
      <w:r>
        <w:rPr>
          <w:rFonts w:hint="eastAsia"/>
        </w:rPr>
        <w:br/>
      </w:r>
      <w:r>
        <w:rPr>
          <w:rFonts w:hint="eastAsia"/>
        </w:rPr>
        <w:t>　　　　二、围巾区域集中度分析</w:t>
      </w:r>
      <w:r>
        <w:rPr>
          <w:rFonts w:hint="eastAsia"/>
        </w:rPr>
        <w:br/>
      </w:r>
      <w:r>
        <w:rPr>
          <w:rFonts w:hint="eastAsia"/>
        </w:rPr>
        <w:t>　　第三节 2026年中国围巾产业提升竞争力策略分析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中国围巾生产企业竞争财务指标分析</w:t>
      </w:r>
      <w:r>
        <w:rPr>
          <w:rFonts w:hint="eastAsia"/>
        </w:rPr>
        <w:br/>
      </w:r>
      <w:r>
        <w:rPr>
          <w:rFonts w:hint="eastAsia"/>
        </w:rPr>
        <w:t>　　第一节 内蒙古万世宝羊绒制品有限公司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内蒙古东源羊绒有限公司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南通东洋时装有限公司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内蒙古北平纺织有限责任公司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内蒙古东昊羊绒制品有限公司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无锡惠菱羊绒制品有限公司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佛山市织之都织造有限公司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江苏昌新织造有限公司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杭州煜凯服饰有限公司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内蒙古海业羊绒制品有限公司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2026年中国纺织业概况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二、“十四五”期间纺织业发展成绩斐然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2026年中国纺织技术进展分析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2026年中国纺织行业信息化应用分析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2026年中国纺织业面临的问题及解决对策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2026-2032年中国围巾行业发展趋势预测分析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2026-2032年围巾行业发展趋势分析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三、纺织业预测分析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2026-2032年中国围巾行业市场预测分析</w:t>
      </w:r>
      <w:r>
        <w:rPr>
          <w:rFonts w:hint="eastAsia"/>
        </w:rPr>
        <w:br/>
      </w:r>
      <w:r>
        <w:rPr>
          <w:rFonts w:hint="eastAsia"/>
        </w:rPr>
        <w:t>　　　　一、围巾供给预测</w:t>
      </w:r>
      <w:r>
        <w:rPr>
          <w:rFonts w:hint="eastAsia"/>
        </w:rPr>
        <w:br/>
      </w:r>
      <w:r>
        <w:rPr>
          <w:rFonts w:hint="eastAsia"/>
        </w:rPr>
        <w:t>　　　　二、围巾需求预测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2026-2032年中国围巾行业投资机会与风险分析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2026-2032年中国围巾行业投资机会分析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2026-2032年中国围巾行业投资风险分析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围巾行业历程</w:t>
      </w:r>
      <w:r>
        <w:rPr>
          <w:rFonts w:hint="eastAsia"/>
        </w:rPr>
        <w:br/>
      </w:r>
      <w:r>
        <w:rPr>
          <w:rFonts w:hint="eastAsia"/>
        </w:rPr>
        <w:t>　　图表 围巾行业生命周期</w:t>
      </w:r>
      <w:r>
        <w:rPr>
          <w:rFonts w:hint="eastAsia"/>
        </w:rPr>
        <w:br/>
      </w:r>
      <w:r>
        <w:rPr>
          <w:rFonts w:hint="eastAsia"/>
        </w:rPr>
        <w:t>　　图表 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2020-2025年中国围巾进口金额分析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2020-2025年中国围巾出口数量分析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2020-2025年中国围巾出口金额分析</w:t>
      </w:r>
      <w:r>
        <w:rPr>
          <w:rFonts w:hint="eastAsia"/>
        </w:rPr>
        <w:br/>
      </w:r>
      <w:r>
        <w:rPr>
          <w:rFonts w:hint="eastAsia"/>
        </w:rPr>
        <w:t>　　图表 2025年中国围巾进口国家及地区分析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围巾企业信息</w:t>
      </w:r>
      <w:r>
        <w:rPr>
          <w:rFonts w:hint="eastAsia"/>
        </w:rPr>
        <w:br/>
      </w:r>
      <w:r>
        <w:rPr>
          <w:rFonts w:hint="eastAsia"/>
        </w:rPr>
        <w:t>　　图表 围巾企业经营情况分析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2026-2032年中国围巾行业产量预测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2026-2032年中国围巾市场需求量预测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2026-2032年中国围巾行业市场规模预测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5007cde9d425c" w:history="1">
        <w:r>
          <w:rPr>
            <w:rStyle w:val="Hyperlink"/>
          </w:rPr>
          <w:t>2026-2032年中国围巾市场现状分析与发展前景预测报告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5007cde9d425c" w:history="1">
        <w:r>
          <w:rPr>
            <w:rStyle w:val="Hyperlink"/>
          </w:rPr>
          <w:t>https://www.20087.com/2010-04/R_2010_2015pijinweijinxingyeyanjiuyuto.html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热点：围巾的编织教程、围巾的织法简单好看、围巾拼音、围巾品牌、围巾一般织多长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04f9c638f4561" w:history="1">
      <w:r>
        <w:rPr>
          <w:rStyle w:val="Hyperlink"/>
        </w:rPr>
        <w:t>2026-2032年中国围巾市场现状分析与发展前景预测报告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ijinweijinxingyeyanjiuyuto.html" TargetMode="External" Id="R74f5007cde9d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ijinweijinxingyeyanjiuyuto.html" TargetMode="External" Id="R2b404f9c638f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2026-03-14T23:12:05Z</dcterms:created>
  <dcterms:modified xsi:type="dcterms:W3CDTF">2026-03-15T00:12:05Z</dcterms:modified>
  <dc:subject>2026-2032年中国围巾市场现状分析与发展前景预测报告</dc:subject>
  <dc:title>2026-2032年中国围巾市场现状分析与发展前景预测报告</dc:title>
  <cp:keywords>2026-2032年中国围巾市场现状分析与发展前景预测报告</cp:keywords>
  <dc:description>2026-2032年中国围巾市场现状分析与发展前景预测报告</dc:description>
</cp:coreProperties>
</file>