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1a6545d1745e6" w:history="1">
              <w:r>
                <w:rPr>
                  <w:rStyle w:val="Hyperlink"/>
                </w:rPr>
                <w:t>2009-2010年中国数码相框市场研究分析报告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1a6545d1745e6" w:history="1">
              <w:r>
                <w:rPr>
                  <w:rStyle w:val="Hyperlink"/>
                </w:rPr>
                <w:t>2009-2010年中国数码相框市场研究分析报告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1a6545d1745e6" w:history="1">
                <w:r>
                  <w:rPr>
                    <w:rStyle w:val="Hyperlink"/>
                  </w:rPr>
                  <w:t>https://www.20087.com/2010-05/R_2009_2010shumaxiangkuangshichangyanj.html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经济陷入低迷增长、数码市场增长放缓的同时，数码相框却在寒冬中取得快速增长。市场需求增长喜人，行业逐渐被激活。而在中国市场，数码相框经历了四年的市场引导和耐心培育，逐渐获得市场的关注，2009年开始出现快速增长的趋势。但同时由于mp3/mp4、PND等传统数码产品的利润进一步下滑，品牌竞争也日趋集中，而对于利润和市场发展的考虑，很多厂商选择了新兴产品。随着越来越多的厂商都推出了数码相框产品，这一市场的竞争也开始变得更加激烈，一线品牌、中小品牌、山寨机之间的竞争在不同的区域市场共同演绎。</w:t>
      </w:r>
      <w:r>
        <w:rPr>
          <w:rFonts w:hint="eastAsia"/>
        </w:rPr>
        <w:br/>
      </w:r>
      <w:r>
        <w:rPr>
          <w:rFonts w:hint="eastAsia"/>
        </w:rPr>
        <w:t>　　目前中国数码相框的整体市场还处于成长期，由于产品定位和价格的问题，行业礼品采购对品牌格局具有决定性意义，数码相框市场近70%以上的销售属于行业采购。但是，行业采购不能长期维持数码相框行业的快速发展，厂商必须开拓终端市场，对个人消费市场进行培育和引导。未来随着市场的进一步推进，新的价格标杆不断出现，数码相框产品的平均价格必将进一步突破，这才能助推数码相框市场逐渐从B-B为主体的市场转向B-C市场。就数码相框市场而言，正处于变革的前夜，随着不同层次品牌的交错竞争，中国数码相框在不久的将来，其产业和市场格局都将产生分化，并最终进入到品牌竞争阶段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8d51a6545d1745e6" w:history="1">
        <w:r>
          <w:rPr>
            <w:rStyle w:val="Hyperlink"/>
          </w:rPr>
          <w:t>2009-2010年中国数码相框市场研究分析报告</w:t>
        </w:r>
      </w:hyperlink>
      <w:r>
        <w:rPr>
          <w:rFonts w:hint="eastAsia"/>
        </w:rPr>
        <w:t>》，将帮助业界厂商、投资者、产业人士更精确地把握中国数码相框市场发展规律、更深入地梳理应用价值迁移轨迹。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翔实的市场数据，从产品结构、价格段、流通渠道等多个角度刻画年度发展变化，洞察市场发展动向。</w:t>
      </w:r>
      <w:r>
        <w:rPr>
          <w:rFonts w:hint="eastAsia"/>
        </w:rPr>
        <w:br/>
      </w:r>
      <w:r>
        <w:rPr>
          <w:rFonts w:hint="eastAsia"/>
        </w:rPr>
        <w:t>　　精炼主要品牌2009年竞争表现，从竞争格局、竞争策略评述等多个维度总结企业成败得失，评点市场领先要素。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对未来市场的量化预测，就整体市场展开建模回归与专家校验，得出有价值的趋势分析与定量结果。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整体市场的驱动力与发展因素，以及用户需求的多维剖析。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一、2009年全球数码相框市场概述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1、2009年市场规模与增长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1、市场需求增长喜人，行业逐渐被激活</w:t>
      </w:r>
      <w:r>
        <w:rPr>
          <w:rFonts w:hint="eastAsia"/>
        </w:rPr>
        <w:br/>
      </w:r>
      <w:r>
        <w:rPr>
          <w:rFonts w:hint="eastAsia"/>
        </w:rPr>
        <w:t>　　2、各品牌积极跟进，市场推广力度增加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（三）主要国家与地区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二、2009年中国数码相框市场概述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1、2006-2009年市场规模与增长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1、DPF市场从导入期走向快速成长期，品牌竞争日趋明显</w:t>
      </w:r>
      <w:r>
        <w:rPr>
          <w:rFonts w:hint="eastAsia"/>
        </w:rPr>
        <w:br/>
      </w:r>
      <w:r>
        <w:rPr>
          <w:rFonts w:hint="eastAsia"/>
        </w:rPr>
        <w:t>　　2、中低端DPF产品市场逐渐占据主力，800元以下机型逐季上升</w:t>
      </w:r>
      <w:r>
        <w:rPr>
          <w:rFonts w:hint="eastAsia"/>
        </w:rPr>
        <w:br/>
      </w:r>
      <w:r>
        <w:rPr>
          <w:rFonts w:hint="eastAsia"/>
        </w:rPr>
        <w:t>　　3、DPF销售的客户主要以行业为主，个人零售还有待发展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1、2008-2009年整体份额</w:t>
      </w:r>
      <w:r>
        <w:rPr>
          <w:rFonts w:hint="eastAsia"/>
        </w:rPr>
        <w:br/>
      </w:r>
      <w:r>
        <w:rPr>
          <w:rFonts w:hint="eastAsia"/>
        </w:rPr>
        <w:t>　　2、2009年价格段份额</w:t>
      </w:r>
      <w:r>
        <w:rPr>
          <w:rFonts w:hint="eastAsia"/>
        </w:rPr>
        <w:br/>
      </w:r>
      <w:r>
        <w:rPr>
          <w:rFonts w:hint="eastAsia"/>
        </w:rPr>
        <w:t>　　三、2010-2012年中国数码相框市场发展预测</w:t>
      </w:r>
      <w:r>
        <w:rPr>
          <w:rFonts w:hint="eastAsia"/>
        </w:rPr>
        <w:br/>
      </w:r>
      <w:r>
        <w:rPr>
          <w:rFonts w:hint="eastAsia"/>
        </w:rPr>
        <w:t>　　（一）2010-2012年中国数码相框市场规模预测</w:t>
      </w:r>
      <w:r>
        <w:rPr>
          <w:rFonts w:hint="eastAsia"/>
        </w:rPr>
        <w:br/>
      </w:r>
      <w:r>
        <w:rPr>
          <w:rFonts w:hint="eastAsia"/>
        </w:rPr>
        <w:t>　　（二）2010-2012年中国数码相框市场结构预测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四、2010-2012年中国数码相框市场趋势分析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1、技术和应用是推动数码相框发展的“两大关键引擎”</w:t>
      </w:r>
      <w:r>
        <w:rPr>
          <w:rFonts w:hint="eastAsia"/>
        </w:rPr>
        <w:br/>
      </w:r>
      <w:r>
        <w:rPr>
          <w:rFonts w:hint="eastAsia"/>
        </w:rPr>
        <w:t>　　2、融合、创新和应用是其“三大主旋律”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（三）服务</w:t>
      </w:r>
      <w:r>
        <w:rPr>
          <w:rFonts w:hint="eastAsia"/>
        </w:rPr>
        <w:br/>
      </w:r>
      <w:r>
        <w:rPr>
          <w:rFonts w:hint="eastAsia"/>
        </w:rPr>
        <w:t>　　五、市场因素分析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六、中国数码相框市场竞争分析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1、爱国者</w:t>
      </w:r>
      <w:r>
        <w:rPr>
          <w:rFonts w:hint="eastAsia"/>
        </w:rPr>
        <w:br/>
      </w:r>
      <w:r>
        <w:rPr>
          <w:rFonts w:hint="eastAsia"/>
        </w:rPr>
        <w:t>　　2、飞利浦</w:t>
      </w:r>
      <w:r>
        <w:rPr>
          <w:rFonts w:hint="eastAsia"/>
        </w:rPr>
        <w:br/>
      </w:r>
      <w:r>
        <w:rPr>
          <w:rFonts w:hint="eastAsia"/>
        </w:rPr>
        <w:t>　　3、三星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2006-2009年中国数码相框市场规模与增长</w:t>
      </w:r>
      <w:r>
        <w:rPr>
          <w:rFonts w:hint="eastAsia"/>
        </w:rPr>
        <w:br/>
      </w:r>
      <w:r>
        <w:rPr>
          <w:rFonts w:hint="eastAsia"/>
        </w:rPr>
        <w:t>　　2009年1-4季度中国数码相框市场规模</w:t>
      </w:r>
      <w:r>
        <w:rPr>
          <w:rFonts w:hint="eastAsia"/>
        </w:rPr>
        <w:br/>
      </w:r>
      <w:r>
        <w:rPr>
          <w:rFonts w:hint="eastAsia"/>
        </w:rPr>
        <w:t>　　2009年中国数码相框产品价格段分布</w:t>
      </w:r>
      <w:r>
        <w:rPr>
          <w:rFonts w:hint="eastAsia"/>
        </w:rPr>
        <w:br/>
      </w:r>
      <w:r>
        <w:rPr>
          <w:rFonts w:hint="eastAsia"/>
        </w:rPr>
        <w:t>　　2009年中国数码相框区域市场段销售量情况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2006-2009年全球数码相框市场规模与增长</w:t>
      </w:r>
      <w:r>
        <w:rPr>
          <w:rFonts w:hint="eastAsia"/>
        </w:rPr>
        <w:br/>
      </w:r>
      <w:r>
        <w:rPr>
          <w:rFonts w:hint="eastAsia"/>
        </w:rPr>
        <w:t>　　2006-2009年美国数码相框市场发展与增长</w:t>
      </w:r>
      <w:r>
        <w:rPr>
          <w:rFonts w:hint="eastAsia"/>
        </w:rPr>
        <w:br/>
      </w:r>
      <w:r>
        <w:rPr>
          <w:rFonts w:hint="eastAsia"/>
        </w:rPr>
        <w:t>　　2006-2009年欧洲数码相框市场发展与增长</w:t>
      </w:r>
      <w:r>
        <w:rPr>
          <w:rFonts w:hint="eastAsia"/>
        </w:rPr>
        <w:br/>
      </w:r>
      <w:r>
        <w:rPr>
          <w:rFonts w:hint="eastAsia"/>
        </w:rPr>
        <w:t>　　2006-2009年中国数码相框市场规模与增长</w:t>
      </w:r>
      <w:r>
        <w:rPr>
          <w:rFonts w:hint="eastAsia"/>
        </w:rPr>
        <w:br/>
      </w:r>
      <w:r>
        <w:rPr>
          <w:rFonts w:hint="eastAsia"/>
        </w:rPr>
        <w:t>　　2009年1-4季度中国数码相框销量环比增长情况</w:t>
      </w:r>
      <w:r>
        <w:rPr>
          <w:rFonts w:hint="eastAsia"/>
        </w:rPr>
        <w:br/>
      </w:r>
      <w:r>
        <w:rPr>
          <w:rFonts w:hint="eastAsia"/>
        </w:rPr>
        <w:t>　　2009年1-4季度中国数码相框销售额环比增长情况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1a6545d1745e6" w:history="1">
        <w:r>
          <w:rPr>
            <w:rStyle w:val="Hyperlink"/>
          </w:rPr>
          <w:t>2009-2010年中国数码相框市场研究分析报告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1a6545d1745e6" w:history="1">
        <w:r>
          <w:rPr>
            <w:rStyle w:val="Hyperlink"/>
          </w:rPr>
          <w:t>https://www.20087.com/2010-05/R_2009_2010shumaxiangkuangshichangyanj.html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a9017c3c64726" w:history="1">
      <w:r>
        <w:rPr>
          <w:rStyle w:val="Hyperlink"/>
        </w:rPr>
        <w:t>2009-2010年中国数码相框市场研究分析报告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shumaxiangkuangshichangyanj.html" TargetMode="External" Id="R8d51a6545d17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shumaxiangkuangshichangyanj.html" TargetMode="External" Id="R4c7a9017c3c6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2010-05-04T04:42:00Z</dcterms:created>
  <dcterms:modified xsi:type="dcterms:W3CDTF">2010-05-04T05:42:00Z</dcterms:modified>
  <dc:subject>2009-2010年中国数码相框市场研究分析报告</dc:subject>
  <dc:title>2009-2010年中国数码相框市场研究分析报告</dc:title>
  <cp:keywords>2009-2010年中国数码相框市场研究分析报告</cp:keywords>
  <dc:description>2009-2010年中国数码相框市场研究分析报告</dc:description>
</cp:coreProperties>
</file>