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718d4d410464d" w:history="1">
              <w:r>
                <w:rPr>
                  <w:rStyle w:val="Hyperlink"/>
                </w:rPr>
                <w:t>2009-2010年中国纺织、服装与皮革工业发展趋势研究报告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718d4d410464d" w:history="1">
              <w:r>
                <w:rPr>
                  <w:rStyle w:val="Hyperlink"/>
                </w:rPr>
                <w:t>2009-2010年中国纺织、服装与皮革工业发展趋势研究报告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718d4d410464d" w:history="1">
                <w:r>
                  <w:rPr>
                    <w:rStyle w:val="Hyperlink"/>
                  </w:rPr>
                  <w:t>https://www.20087.com/2010-05/R_2009_2010fangzhifuzhuangyupigegongye.html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历了2008年末及2009年初的快速下滑后，纺织、服装及皮革行业重新步入上行通道。虽然面临种种困难，但随着市场需求和自主创新水平的不断提高，中国纺织、服装及皮革工业的发展仍呈现出勃勃生机。尤其是今年上半年以来，通过一系列产业结构优化调整政策措施，中国纺织和皮革工业初步形成了一批专业化分工明确、特色突出、对拉动当地经济起着举足轻重作用的生产特色区域和专业市场，呈现出产业集群式发展的态势。</w:t>
      </w:r>
      <w:r>
        <w:rPr>
          <w:rFonts w:hint="eastAsia"/>
        </w:rPr>
        <w:br/>
      </w:r>
      <w:r>
        <w:rPr>
          <w:rFonts w:hint="eastAsia"/>
        </w:rPr>
        <w:t>　　一方面，各细分市场对服装鞋帽的款式和用料日趋转变，各类产品的消费结构也有变化；另一方面，中国皮革企业也及时抓住了新的发展形势，在产品研发上体现差异化战略和成本领先战略，加强渠道规划，打造价值链营销，加强品牌建设。总体来看，纺织、服装及皮革的国内消费下滑的时间短，恢复的速度快，反弹力度也要更大，存在巨大的增长空间。</w:t>
      </w:r>
      <w:r>
        <w:rPr>
          <w:rFonts w:hint="eastAsia"/>
        </w:rPr>
        <w:br/>
      </w:r>
      <w:r>
        <w:rPr>
          <w:rFonts w:hint="eastAsia"/>
        </w:rPr>
        <w:t>　　随着世界范围内的产业转移，越来越多的国家变为服装和皮革制品的进口国，为中国服装及皮革制品在国际市场的发展创造了不可多得的机遇。未来中国占全球贸易额的比重仍能继续提升，但速度会比较缓慢。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deb718d4d410464d" w:history="1">
        <w:r>
          <w:rPr>
            <w:rStyle w:val="Hyperlink"/>
          </w:rPr>
          <w:t>2009-2010年中国纺织、服装与皮革工业发展趋势研究报告</w:t>
        </w:r>
      </w:hyperlink>
      <w:r>
        <w:rPr>
          <w:rFonts w:hint="eastAsia"/>
        </w:rPr>
        <w:t>》，将帮助业界厂商、投资者、产业人士更精确地把握中国纺织、服装及皮革工业发展和市场变化的规律。</w:t>
      </w:r>
      <w:r>
        <w:rPr>
          <w:rFonts w:hint="eastAsia"/>
        </w:rPr>
        <w:br/>
      </w:r>
      <w:r>
        <w:rPr>
          <w:rFonts w:hint="eastAsia"/>
        </w:rPr>
        <w:t>　　一、2009年全球纺织、服装与皮革工业发展概述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二、2009年中国纺织、服装与皮革工业发展概述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（四）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三、2009年中国纺织、服装与皮革工业细分行业发展状况</w:t>
      </w:r>
      <w:r>
        <w:rPr>
          <w:rFonts w:hint="eastAsia"/>
        </w:rPr>
        <w:br/>
      </w:r>
      <w:r>
        <w:rPr>
          <w:rFonts w:hint="eastAsia"/>
        </w:rPr>
        <w:t>　　（一） 纺织业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3、基本特点</w:t>
      </w:r>
      <w:r>
        <w:rPr>
          <w:rFonts w:hint="eastAsia"/>
        </w:rPr>
        <w:br/>
      </w:r>
      <w:r>
        <w:rPr>
          <w:rFonts w:hint="eastAsia"/>
        </w:rPr>
        <w:t>　　（二） 纺织服装、鞋、帽制造业</w:t>
      </w:r>
      <w:r>
        <w:rPr>
          <w:rFonts w:hint="eastAsia"/>
        </w:rPr>
        <w:br/>
      </w:r>
      <w:r>
        <w:rPr>
          <w:rFonts w:hint="eastAsia"/>
        </w:rPr>
        <w:t>　　（三） 皮革、毛皮、羽毛（绒）及其制品业</w:t>
      </w:r>
      <w:r>
        <w:rPr>
          <w:rFonts w:hint="eastAsia"/>
        </w:rPr>
        <w:br/>
      </w:r>
      <w:r>
        <w:rPr>
          <w:rFonts w:hint="eastAsia"/>
        </w:rPr>
        <w:t>　　四、2009年中国纺织、服装与皮革企业竞争能力分析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主要企业分析</w:t>
      </w:r>
      <w:r>
        <w:rPr>
          <w:rFonts w:hint="eastAsia"/>
        </w:rPr>
        <w:br/>
      </w:r>
      <w:r>
        <w:rPr>
          <w:rFonts w:hint="eastAsia"/>
        </w:rPr>
        <w:t>　　1、恒源祥</w:t>
      </w:r>
      <w:r>
        <w:rPr>
          <w:rFonts w:hint="eastAsia"/>
        </w:rPr>
        <w:br/>
      </w:r>
      <w:r>
        <w:rPr>
          <w:rFonts w:hint="eastAsia"/>
        </w:rPr>
        <w:t>　　2、百丽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五、2009年中国纺织、服装与皮革工业的产业政策分析</w:t>
      </w:r>
      <w:r>
        <w:rPr>
          <w:rFonts w:hint="eastAsia"/>
        </w:rPr>
        <w:br/>
      </w:r>
      <w:r>
        <w:rPr>
          <w:rFonts w:hint="eastAsia"/>
        </w:rPr>
        <w:t>　　（一） 相关政策梳理</w:t>
      </w:r>
      <w:r>
        <w:rPr>
          <w:rFonts w:hint="eastAsia"/>
        </w:rPr>
        <w:br/>
      </w:r>
      <w:r>
        <w:rPr>
          <w:rFonts w:hint="eastAsia"/>
        </w:rPr>
        <w:t>　　1、产业政策</w:t>
      </w:r>
      <w:r>
        <w:rPr>
          <w:rFonts w:hint="eastAsia"/>
        </w:rPr>
        <w:br/>
      </w:r>
      <w:r>
        <w:rPr>
          <w:rFonts w:hint="eastAsia"/>
        </w:rPr>
        <w:t>　　2、贸易政策</w:t>
      </w:r>
      <w:r>
        <w:rPr>
          <w:rFonts w:hint="eastAsia"/>
        </w:rPr>
        <w:br/>
      </w:r>
      <w:r>
        <w:rPr>
          <w:rFonts w:hint="eastAsia"/>
        </w:rPr>
        <w:t>　　3、管理规范</w:t>
      </w:r>
      <w:r>
        <w:rPr>
          <w:rFonts w:hint="eastAsia"/>
        </w:rPr>
        <w:br/>
      </w:r>
      <w:r>
        <w:rPr>
          <w:rFonts w:hint="eastAsia"/>
        </w:rPr>
        <w:t>　　（二） 相关政策分析</w:t>
      </w:r>
      <w:r>
        <w:rPr>
          <w:rFonts w:hint="eastAsia"/>
        </w:rPr>
        <w:br/>
      </w:r>
      <w:r>
        <w:rPr>
          <w:rFonts w:hint="eastAsia"/>
        </w:rPr>
        <w:t>　　六、2010-2012年中国纺织、服装与皮革工业发展预测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3、企业发展趋势</w:t>
      </w:r>
      <w:r>
        <w:rPr>
          <w:rFonts w:hint="eastAsia"/>
        </w:rPr>
        <w:br/>
      </w:r>
      <w:r>
        <w:rPr>
          <w:rFonts w:hint="eastAsia"/>
        </w:rPr>
        <w:t>　　（三） 产业规模预测</w:t>
      </w:r>
      <w:r>
        <w:rPr>
          <w:rFonts w:hint="eastAsia"/>
        </w:rPr>
        <w:br/>
      </w:r>
      <w:r>
        <w:rPr>
          <w:rFonts w:hint="eastAsia"/>
        </w:rPr>
        <w:t>　　（四） 产业结构预测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2007-2009年中国纺织、服装及皮革工业增加值</w:t>
      </w:r>
      <w:r>
        <w:rPr>
          <w:rFonts w:hint="eastAsia"/>
        </w:rPr>
        <w:br/>
      </w:r>
      <w:r>
        <w:rPr>
          <w:rFonts w:hint="eastAsia"/>
        </w:rPr>
        <w:t>　　2007-2009年全球纺织、服装及皮革市场销售额规模</w:t>
      </w:r>
      <w:r>
        <w:rPr>
          <w:rFonts w:hint="eastAsia"/>
        </w:rPr>
        <w:br/>
      </w:r>
      <w:r>
        <w:rPr>
          <w:rFonts w:hint="eastAsia"/>
        </w:rPr>
        <w:t>　　2007-2009年中国纺织、服装及皮革市场销量</w:t>
      </w:r>
      <w:r>
        <w:rPr>
          <w:rFonts w:hint="eastAsia"/>
        </w:rPr>
        <w:br/>
      </w:r>
      <w:r>
        <w:rPr>
          <w:rFonts w:hint="eastAsia"/>
        </w:rPr>
        <w:t>　　2007-2009年中国纺织、服装及皮革市场销量额规模</w:t>
      </w:r>
      <w:r>
        <w:rPr>
          <w:rFonts w:hint="eastAsia"/>
        </w:rPr>
        <w:br/>
      </w:r>
      <w:r>
        <w:rPr>
          <w:rFonts w:hint="eastAsia"/>
        </w:rPr>
        <w:t>　　2009年1-4季度中国纺织、服装及皮革市场规模情况</w:t>
      </w:r>
      <w:r>
        <w:rPr>
          <w:rFonts w:hint="eastAsia"/>
        </w:rPr>
        <w:br/>
      </w:r>
      <w:r>
        <w:rPr>
          <w:rFonts w:hint="eastAsia"/>
        </w:rPr>
        <w:t>　　2009年中国纺织、服装及皮革市场产品类型销量结构</w:t>
      </w:r>
      <w:r>
        <w:rPr>
          <w:rFonts w:hint="eastAsia"/>
        </w:rPr>
        <w:br/>
      </w:r>
      <w:r>
        <w:rPr>
          <w:rFonts w:hint="eastAsia"/>
        </w:rPr>
        <w:t>　　2009年中国纺织、服装及皮革市场产品类型销售额结构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2007-2009年中国纺织、服装及皮革工业增加值对比</w:t>
      </w:r>
      <w:r>
        <w:rPr>
          <w:rFonts w:hint="eastAsia"/>
        </w:rPr>
        <w:br/>
      </w:r>
      <w:r>
        <w:rPr>
          <w:rFonts w:hint="eastAsia"/>
        </w:rPr>
        <w:t>　　2007-2009年中国纺织、服装及皮革市场销量对比</w:t>
      </w:r>
      <w:r>
        <w:rPr>
          <w:rFonts w:hint="eastAsia"/>
        </w:rPr>
        <w:br/>
      </w:r>
      <w:r>
        <w:rPr>
          <w:rFonts w:hint="eastAsia"/>
        </w:rPr>
        <w:t>　　2007-2009年中国纺织、服装及皮革市场销售额对比</w:t>
      </w:r>
      <w:r>
        <w:rPr>
          <w:rFonts w:hint="eastAsia"/>
        </w:rPr>
        <w:br/>
      </w:r>
      <w:r>
        <w:rPr>
          <w:rFonts w:hint="eastAsia"/>
        </w:rPr>
        <w:t>　　2009年中国纺织、服装及皮革市场各季度销量对比</w:t>
      </w:r>
      <w:r>
        <w:rPr>
          <w:rFonts w:hint="eastAsia"/>
        </w:rPr>
        <w:br/>
      </w:r>
      <w:r>
        <w:rPr>
          <w:rFonts w:hint="eastAsia"/>
        </w:rPr>
        <w:t>　　2009年中国纺织、服装及皮革市场各季度销售额对比</w:t>
      </w:r>
      <w:r>
        <w:rPr>
          <w:rFonts w:hint="eastAsia"/>
        </w:rPr>
        <w:br/>
      </w:r>
      <w:r>
        <w:rPr>
          <w:rFonts w:hint="eastAsia"/>
        </w:rPr>
        <w:t>　　2009年中国纺织、服装及皮革市场产品类型销量对比</w:t>
      </w:r>
      <w:r>
        <w:rPr>
          <w:rFonts w:hint="eastAsia"/>
        </w:rPr>
        <w:br/>
      </w:r>
      <w:r>
        <w:rPr>
          <w:rFonts w:hint="eastAsia"/>
        </w:rPr>
        <w:t>　　2009年中国纺织、服装及皮革市场产品类型销售额结构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718d4d410464d" w:history="1">
        <w:r>
          <w:rPr>
            <w:rStyle w:val="Hyperlink"/>
          </w:rPr>
          <w:t>2009-2010年中国纺织、服装与皮革工业发展趋势研究报告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718d4d410464d" w:history="1">
        <w:r>
          <w:rPr>
            <w:rStyle w:val="Hyperlink"/>
          </w:rPr>
          <w:t>https://www.20087.com/2010-05/R_2009_2010fangzhifuzhuangyupigegongye.html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3d020cb44ed5" w:history="1">
      <w:r>
        <w:rPr>
          <w:rStyle w:val="Hyperlink"/>
        </w:rPr>
        <w:t>2009-2010年中国纺织、服装与皮革工业发展趋势研究报告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fangzhifuzhuangyupigegongye.html" TargetMode="External" Id="Rdeb718d4d410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fangzhifuzhuangyupigegongye.html" TargetMode="External" Id="R38ab3d020cb4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2010-05-05T07:11:00Z</dcterms:created>
  <dcterms:modified xsi:type="dcterms:W3CDTF">2010-05-05T08:11:00Z</dcterms:modified>
  <dc:subject>2009-2010年中国纺织、服装与皮革工业发展趋势研究报告</dc:subject>
  <dc:title>2009-2010年中国纺织、服装与皮革工业发展趋势研究报告</dc:title>
  <cp:keywords>2009-2010年中国纺织、服装与皮革工业发展趋势研究报告</cp:keywords>
  <dc:description>2009-2010年中国纺织、服装与皮革工业发展趋势研究报告</dc:description>
</cp:coreProperties>
</file>