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8f6b7216304718" w:history="1">
              <w:r>
                <w:rPr>
                  <w:rStyle w:val="Hyperlink"/>
                </w:rPr>
                <w:t>2009-2010年中国LCD产业发展趋势研究报告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8f6b7216304718" w:history="1">
              <w:r>
                <w:rPr>
                  <w:rStyle w:val="Hyperlink"/>
                </w:rPr>
                <w:t>2009-2010年中国LCD产业发展趋势研究报告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8f6b7216304718" w:history="1">
                <w:r>
                  <w:rPr>
                    <w:rStyle w:val="Hyperlink"/>
                  </w:rPr>
                  <w:t>https://www.20087.com/2010-05/R_2009_2010chanyefazhanqushiyanjiu.html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2月，国务院通过《电子信息产业调整振兴规划》，把新型显示和彩电工业转型列为六大重点工程之一，明确支持6代以上液晶面板（TFT-LCD）生产线的建设，支持骨干彩电企业提升模组一体化整机设计和生产能力。规划的出台，对中国LCD产业的发展产生了极大的带动作用，2009年，中国进入了LCD产业的投资高峰期，国内LCD面板生产线的投资数量出现爆发式增长，建设的液晶面板生产线高世代化趋势明显。</w:t>
      </w:r>
      <w:r>
        <w:rPr>
          <w:rFonts w:hint="eastAsia"/>
        </w:rPr>
        <w:br/>
      </w:r>
      <w:r>
        <w:rPr>
          <w:rFonts w:hint="eastAsia"/>
        </w:rPr>
        <w:t>　　面对国内出现的LCD面板产业投资热潮，发布的《2009-2010年中国LCD产业发展研究年度总报告》通过对中国大陆主要LCD面板企业的调研，汇总得出中国LCD产业的相关数据。同时，通过对市场环境、政府规划和产业政策的客观分析，对产业竞争格局、未来投资热点以及产业发展趋势作出了全面分析和预测，将帮助业界厂商、投资者、产业人士更精确地把握中国LCD产业的发展规律、更深入地梳理产业技术升级的轨迹。</w:t>
      </w:r>
      <w:r>
        <w:rPr>
          <w:rFonts w:hint="eastAsia"/>
        </w:rPr>
        <w:br/>
      </w:r>
      <w:r>
        <w:rPr>
          <w:rFonts w:hint="eastAsia"/>
        </w:rPr>
        <w:t>　　一、2009年全球LCD产业发展概述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主要国家和地区发展概要</w:t>
      </w:r>
      <w:r>
        <w:rPr>
          <w:rFonts w:hint="eastAsia"/>
        </w:rPr>
        <w:br/>
      </w:r>
      <w:r>
        <w:rPr>
          <w:rFonts w:hint="eastAsia"/>
        </w:rPr>
        <w:t>　　1、韩国</w:t>
      </w:r>
      <w:r>
        <w:rPr>
          <w:rFonts w:hint="eastAsia"/>
        </w:rPr>
        <w:br/>
      </w:r>
      <w:r>
        <w:rPr>
          <w:rFonts w:hint="eastAsia"/>
        </w:rPr>
        <w:t>　　2、日本</w:t>
      </w:r>
      <w:r>
        <w:rPr>
          <w:rFonts w:hint="eastAsia"/>
        </w:rPr>
        <w:br/>
      </w:r>
      <w:r>
        <w:rPr>
          <w:rFonts w:hint="eastAsia"/>
        </w:rPr>
        <w:t>　　3、中国台湾</w:t>
      </w:r>
      <w:r>
        <w:rPr>
          <w:rFonts w:hint="eastAsia"/>
        </w:rPr>
        <w:br/>
      </w:r>
      <w:r>
        <w:rPr>
          <w:rFonts w:hint="eastAsia"/>
        </w:rPr>
        <w:t>　　二、2009年中国LCD产业发展状况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3、产业环境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1、产业投资出现新热潮</w:t>
      </w:r>
      <w:r>
        <w:rPr>
          <w:rFonts w:hint="eastAsia"/>
        </w:rPr>
        <w:br/>
      </w:r>
      <w:r>
        <w:rPr>
          <w:rFonts w:hint="eastAsia"/>
        </w:rPr>
        <w:t>　　2、面板生产线投资高世代化趋势明显</w:t>
      </w:r>
      <w:r>
        <w:rPr>
          <w:rFonts w:hint="eastAsia"/>
        </w:rPr>
        <w:br/>
      </w:r>
      <w:r>
        <w:rPr>
          <w:rFonts w:hint="eastAsia"/>
        </w:rPr>
        <w:t>　　（三） 重点省市发展概要</w:t>
      </w:r>
      <w:r>
        <w:rPr>
          <w:rFonts w:hint="eastAsia"/>
        </w:rPr>
        <w:br/>
      </w:r>
      <w:r>
        <w:rPr>
          <w:rFonts w:hint="eastAsia"/>
        </w:rPr>
        <w:t>　　1、北京</w:t>
      </w:r>
      <w:r>
        <w:rPr>
          <w:rFonts w:hint="eastAsia"/>
        </w:rPr>
        <w:br/>
      </w:r>
      <w:r>
        <w:rPr>
          <w:rFonts w:hint="eastAsia"/>
        </w:rPr>
        <w:t>　　2、合肥</w:t>
      </w:r>
      <w:r>
        <w:rPr>
          <w:rFonts w:hint="eastAsia"/>
        </w:rPr>
        <w:br/>
      </w:r>
      <w:r>
        <w:rPr>
          <w:rFonts w:hint="eastAsia"/>
        </w:rPr>
        <w:t>　　3、成都</w:t>
      </w:r>
      <w:r>
        <w:rPr>
          <w:rFonts w:hint="eastAsia"/>
        </w:rPr>
        <w:br/>
      </w:r>
      <w:r>
        <w:rPr>
          <w:rFonts w:hint="eastAsia"/>
        </w:rPr>
        <w:t>　　5、江苏</w:t>
      </w:r>
      <w:r>
        <w:rPr>
          <w:rFonts w:hint="eastAsia"/>
        </w:rPr>
        <w:br/>
      </w:r>
      <w:r>
        <w:rPr>
          <w:rFonts w:hint="eastAsia"/>
        </w:rPr>
        <w:t>　　6、广东</w:t>
      </w:r>
      <w:r>
        <w:rPr>
          <w:rFonts w:hint="eastAsia"/>
        </w:rPr>
        <w:br/>
      </w:r>
      <w:r>
        <w:rPr>
          <w:rFonts w:hint="eastAsia"/>
        </w:rPr>
        <w:t>　　三、2010-2012年中国LCD产业发展预测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（二） 产业规模预测</w:t>
      </w:r>
      <w:r>
        <w:rPr>
          <w:rFonts w:hint="eastAsia"/>
        </w:rPr>
        <w:br/>
      </w:r>
      <w:r>
        <w:rPr>
          <w:rFonts w:hint="eastAsia"/>
        </w:rPr>
        <w:t>　　（三） 产业结构预测</w:t>
      </w:r>
      <w:r>
        <w:rPr>
          <w:rFonts w:hint="eastAsia"/>
        </w:rPr>
        <w:br/>
      </w:r>
      <w:r>
        <w:rPr>
          <w:rFonts w:hint="eastAsia"/>
        </w:rPr>
        <w:t>　　四、2010-2012年中国LCD产业趋势分析</w:t>
      </w:r>
      <w:r>
        <w:rPr>
          <w:rFonts w:hint="eastAsia"/>
        </w:rPr>
        <w:br/>
      </w:r>
      <w:r>
        <w:rPr>
          <w:rFonts w:hint="eastAsia"/>
        </w:rPr>
        <w:t>　　（一）产品发展趋势</w:t>
      </w:r>
      <w:r>
        <w:rPr>
          <w:rFonts w:hint="eastAsia"/>
        </w:rPr>
        <w:br/>
      </w:r>
      <w:r>
        <w:rPr>
          <w:rFonts w:hint="eastAsia"/>
        </w:rPr>
        <w:t>　　（二）技术发展趋势</w:t>
      </w:r>
      <w:r>
        <w:rPr>
          <w:rFonts w:hint="eastAsia"/>
        </w:rPr>
        <w:br/>
      </w:r>
      <w:r>
        <w:rPr>
          <w:rFonts w:hint="eastAsia"/>
        </w:rPr>
        <w:t>　　（三）企业发展趋势</w:t>
      </w:r>
      <w:r>
        <w:rPr>
          <w:rFonts w:hint="eastAsia"/>
        </w:rPr>
        <w:br/>
      </w:r>
      <w:r>
        <w:rPr>
          <w:rFonts w:hint="eastAsia"/>
        </w:rPr>
        <w:t>　　五、2009年中国LCD产业链分析</w:t>
      </w:r>
      <w:r>
        <w:rPr>
          <w:rFonts w:hint="eastAsia"/>
        </w:rPr>
        <w:br/>
      </w:r>
      <w:r>
        <w:rPr>
          <w:rFonts w:hint="eastAsia"/>
        </w:rPr>
        <w:t>　　（一） 玻璃基板行业分析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2、企业结构</w:t>
      </w:r>
      <w:r>
        <w:rPr>
          <w:rFonts w:hint="eastAsia"/>
        </w:rPr>
        <w:br/>
      </w:r>
      <w:r>
        <w:rPr>
          <w:rFonts w:hint="eastAsia"/>
        </w:rPr>
        <w:t>　　（二） 滤光片行业分析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2、企业结构</w:t>
      </w:r>
      <w:r>
        <w:rPr>
          <w:rFonts w:hint="eastAsia"/>
        </w:rPr>
        <w:br/>
      </w:r>
      <w:r>
        <w:rPr>
          <w:rFonts w:hint="eastAsia"/>
        </w:rPr>
        <w:t>　　（三） 偏光片行业分析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2、企业结构</w:t>
      </w:r>
      <w:r>
        <w:rPr>
          <w:rFonts w:hint="eastAsia"/>
        </w:rPr>
        <w:br/>
      </w:r>
      <w:r>
        <w:rPr>
          <w:rFonts w:hint="eastAsia"/>
        </w:rPr>
        <w:t>　　（四） 液晶材料行业分析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2、企业结构</w:t>
      </w:r>
      <w:r>
        <w:rPr>
          <w:rFonts w:hint="eastAsia"/>
        </w:rPr>
        <w:br/>
      </w:r>
      <w:r>
        <w:rPr>
          <w:rFonts w:hint="eastAsia"/>
        </w:rPr>
        <w:t>　　六、2009年中国LCD产业链竞争分析</w:t>
      </w:r>
      <w:r>
        <w:rPr>
          <w:rFonts w:hint="eastAsia"/>
        </w:rPr>
        <w:br/>
      </w:r>
      <w:r>
        <w:rPr>
          <w:rFonts w:hint="eastAsia"/>
        </w:rPr>
        <w:t>　　（一） 玻璃基板行业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2、重点企业分析</w:t>
      </w:r>
      <w:r>
        <w:rPr>
          <w:rFonts w:hint="eastAsia"/>
        </w:rPr>
        <w:br/>
      </w:r>
      <w:r>
        <w:rPr>
          <w:rFonts w:hint="eastAsia"/>
        </w:rPr>
        <w:t>　　（二） 滤光片行业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2、重点企业分析</w:t>
      </w:r>
      <w:r>
        <w:rPr>
          <w:rFonts w:hint="eastAsia"/>
        </w:rPr>
        <w:br/>
      </w:r>
      <w:r>
        <w:rPr>
          <w:rFonts w:hint="eastAsia"/>
        </w:rPr>
        <w:t>　　（三） 偏光片行业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2、重点企业分析</w:t>
      </w:r>
      <w:r>
        <w:rPr>
          <w:rFonts w:hint="eastAsia"/>
        </w:rPr>
        <w:br/>
      </w:r>
      <w:r>
        <w:rPr>
          <w:rFonts w:hint="eastAsia"/>
        </w:rPr>
        <w:t>　　（四） 液晶材料行业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2、重点企业分析</w:t>
      </w:r>
      <w:r>
        <w:rPr>
          <w:rFonts w:hint="eastAsia"/>
        </w:rPr>
        <w:br/>
      </w:r>
      <w:r>
        <w:rPr>
          <w:rFonts w:hint="eastAsia"/>
        </w:rPr>
        <w:t>　　七、2009年中国LCD面板进出口分析</w:t>
      </w:r>
      <w:r>
        <w:rPr>
          <w:rFonts w:hint="eastAsia"/>
        </w:rPr>
        <w:br/>
      </w:r>
      <w:r>
        <w:rPr>
          <w:rFonts w:hint="eastAsia"/>
        </w:rPr>
        <w:t>　　（一） 进出口规模</w:t>
      </w:r>
      <w:r>
        <w:rPr>
          <w:rFonts w:hint="eastAsia"/>
        </w:rPr>
        <w:br/>
      </w:r>
      <w:r>
        <w:rPr>
          <w:rFonts w:hint="eastAsia"/>
        </w:rPr>
        <w:t>　　（二） 进口结构</w:t>
      </w:r>
      <w:r>
        <w:rPr>
          <w:rFonts w:hint="eastAsia"/>
        </w:rPr>
        <w:br/>
      </w:r>
      <w:r>
        <w:rPr>
          <w:rFonts w:hint="eastAsia"/>
        </w:rPr>
        <w:t>　　（三） 出口结构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（一） 政府建议</w:t>
      </w:r>
      <w:r>
        <w:rPr>
          <w:rFonts w:hint="eastAsia"/>
        </w:rPr>
        <w:br/>
      </w:r>
      <w:r>
        <w:rPr>
          <w:rFonts w:hint="eastAsia"/>
        </w:rPr>
        <w:t>　　（二） 企业建议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2005-2009年全球LCD面板产业规模及增长</w:t>
      </w:r>
      <w:r>
        <w:rPr>
          <w:rFonts w:hint="eastAsia"/>
        </w:rPr>
        <w:br/>
      </w:r>
      <w:r>
        <w:rPr>
          <w:rFonts w:hint="eastAsia"/>
        </w:rPr>
        <w:t>　　2005-2009年中国LCD面板产业规模及增长</w:t>
      </w:r>
      <w:r>
        <w:rPr>
          <w:rFonts w:hint="eastAsia"/>
        </w:rPr>
        <w:br/>
      </w:r>
      <w:r>
        <w:rPr>
          <w:rFonts w:hint="eastAsia"/>
        </w:rPr>
        <w:t>　　2005-2009年中国大尺寸LCD面板产业规模及增长</w:t>
      </w:r>
      <w:r>
        <w:rPr>
          <w:rFonts w:hint="eastAsia"/>
        </w:rPr>
        <w:br/>
      </w:r>
      <w:r>
        <w:rPr>
          <w:rFonts w:hint="eastAsia"/>
        </w:rPr>
        <w:t>　　2005-2009年中国中小尺寸LCD面板产业规模及增长</w:t>
      </w:r>
      <w:r>
        <w:rPr>
          <w:rFonts w:hint="eastAsia"/>
        </w:rPr>
        <w:br/>
      </w:r>
      <w:r>
        <w:rPr>
          <w:rFonts w:hint="eastAsia"/>
        </w:rPr>
        <w:t>　　2009年中国液晶面板生产线投资情况</w:t>
      </w:r>
      <w:r>
        <w:rPr>
          <w:rFonts w:hint="eastAsia"/>
        </w:rPr>
        <w:br/>
      </w:r>
      <w:r>
        <w:rPr>
          <w:rFonts w:hint="eastAsia"/>
        </w:rPr>
        <w:t>　　2009年中国前10大LCD面板制造企业销售收入排名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2005-2009年全球LCD面板产业规模及增长</w:t>
      </w:r>
      <w:r>
        <w:rPr>
          <w:rFonts w:hint="eastAsia"/>
        </w:rPr>
        <w:br/>
      </w:r>
      <w:r>
        <w:rPr>
          <w:rFonts w:hint="eastAsia"/>
        </w:rPr>
        <w:t>　　2005-2009年中国LCD面板产业规模及增长</w:t>
      </w:r>
      <w:r>
        <w:rPr>
          <w:rFonts w:hint="eastAsia"/>
        </w:rPr>
        <w:br/>
      </w:r>
      <w:r>
        <w:rPr>
          <w:rFonts w:hint="eastAsia"/>
        </w:rPr>
        <w:t>　　2005-2009年中国大尺寸LCD面板产业规模及增长</w:t>
      </w:r>
      <w:r>
        <w:rPr>
          <w:rFonts w:hint="eastAsia"/>
        </w:rPr>
        <w:br/>
      </w:r>
      <w:r>
        <w:rPr>
          <w:rFonts w:hint="eastAsia"/>
        </w:rPr>
        <w:t>　　2005-2009年中国中小尺寸LCD面板产业规模及增长</w:t>
      </w:r>
      <w:r>
        <w:rPr>
          <w:rFonts w:hint="eastAsia"/>
        </w:rPr>
        <w:br/>
      </w:r>
      <w:r>
        <w:rPr>
          <w:rFonts w:hint="eastAsia"/>
        </w:rPr>
        <w:t>　　2009年中国LCD面板企业竞争力分析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8f6b7216304718" w:history="1">
        <w:r>
          <w:rPr>
            <w:rStyle w:val="Hyperlink"/>
          </w:rPr>
          <w:t>2009-2010年中国LCD产业发展趋势研究报告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8f6b7216304718" w:history="1">
        <w:r>
          <w:rPr>
            <w:rStyle w:val="Hyperlink"/>
          </w:rPr>
          <w:t>https://www.20087.com/2010-05/R_2009_2010chanyefazhanqushiyanjiu.html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dac3941db34957" w:history="1">
      <w:r>
        <w:rPr>
          <w:rStyle w:val="Hyperlink"/>
        </w:rPr>
        <w:t>2009-2010年中国LCD产业发展趋势研究报告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_2010chanyefazhanqushiyanjiu.html" TargetMode="External" Id="Rd88f6b721630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_2010chanyefazhanqushiyanjiu.html" TargetMode="External" Id="Rf9dac3941db3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2010-05-04T04:40:00Z</dcterms:created>
  <dcterms:modified xsi:type="dcterms:W3CDTF">2010-05-04T05:40:00Z</dcterms:modified>
  <dc:subject>2009-2010年中国LCD产业发展趋势研究报告</dc:subject>
  <dc:title>2009-2010年中国LCD产业发展趋势研究报告</dc:title>
  <cp:keywords>2009-2010年中国LCD产业发展趋势研究报告</cp:keywords>
  <dc:description>2009-2010年中国LCD产业发展趋势研究报告</dc:description>
</cp:coreProperties>
</file>