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7451e63454d32" w:history="1">
              <w:r>
                <w:rPr>
                  <w:rStyle w:val="Hyperlink"/>
                </w:rPr>
                <w:t>2009-2010年中国LTE/4G设备发展趋势研究年度报告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7451e63454d32" w:history="1">
              <w:r>
                <w:rPr>
                  <w:rStyle w:val="Hyperlink"/>
                </w:rPr>
                <w:t>2009-2010年中国LTE/4G设备发展趋势研究年度报告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07451e63454d32" w:history="1">
                <w:r>
                  <w:rPr>
                    <w:rStyle w:val="Hyperlink"/>
                  </w:rPr>
                  <w:t>https://www.20087.com/2010-05/R_2009_20104shebeifazhanqushiyanjiunia.html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一、2009年全球LTE/4G设备市场综述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1、2007－2009年市场规模与增长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1、LTE技术优势逐渐显现</w:t>
      </w:r>
      <w:r>
        <w:rPr>
          <w:rFonts w:hint="eastAsia"/>
        </w:rPr>
        <w:br/>
      </w:r>
      <w:r>
        <w:rPr>
          <w:rFonts w:hint="eastAsia"/>
        </w:rPr>
        <w:t>　　2、TDD与FDD融合协调发展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1、北美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二、2009年中国LTE/4G设备市场综述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1、2009年市场规模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（二） 2009年品牌市场份额分析</w:t>
      </w:r>
      <w:r>
        <w:rPr>
          <w:rFonts w:hint="eastAsia"/>
        </w:rPr>
        <w:br/>
      </w:r>
      <w:r>
        <w:rPr>
          <w:rFonts w:hint="eastAsia"/>
        </w:rPr>
        <w:t>　　三、2010－2014年中国LTE/4G设备市场发展预测</w:t>
      </w:r>
      <w:r>
        <w:rPr>
          <w:rFonts w:hint="eastAsia"/>
        </w:rPr>
        <w:br/>
      </w:r>
      <w:r>
        <w:rPr>
          <w:rFonts w:hint="eastAsia"/>
        </w:rPr>
        <w:t>　　（一） 2010－2014年中国LTE/4G设备市场规模预测</w:t>
      </w:r>
      <w:r>
        <w:rPr>
          <w:rFonts w:hint="eastAsia"/>
        </w:rPr>
        <w:br/>
      </w:r>
      <w:r>
        <w:rPr>
          <w:rFonts w:hint="eastAsia"/>
        </w:rPr>
        <w:t>　　（二） 2010－2014年中国LTE/4G设备市场结构预测</w:t>
      </w:r>
      <w:r>
        <w:rPr>
          <w:rFonts w:hint="eastAsia"/>
        </w:rPr>
        <w:br/>
      </w:r>
      <w:r>
        <w:rPr>
          <w:rFonts w:hint="eastAsia"/>
        </w:rPr>
        <w:t>　　1、用户数量预测</w:t>
      </w:r>
      <w:r>
        <w:rPr>
          <w:rFonts w:hint="eastAsia"/>
        </w:rPr>
        <w:br/>
      </w:r>
      <w:r>
        <w:rPr>
          <w:rFonts w:hint="eastAsia"/>
        </w:rPr>
        <w:t>　　2、用户结构预测</w:t>
      </w:r>
      <w:r>
        <w:rPr>
          <w:rFonts w:hint="eastAsia"/>
        </w:rPr>
        <w:br/>
      </w:r>
      <w:r>
        <w:rPr>
          <w:rFonts w:hint="eastAsia"/>
        </w:rPr>
        <w:t>　　3、频段选择预测</w:t>
      </w:r>
      <w:r>
        <w:rPr>
          <w:rFonts w:hint="eastAsia"/>
        </w:rPr>
        <w:br/>
      </w:r>
      <w:r>
        <w:rPr>
          <w:rFonts w:hint="eastAsia"/>
        </w:rPr>
        <w:t>　　4、区域结构预测</w:t>
      </w:r>
      <w:r>
        <w:rPr>
          <w:rFonts w:hint="eastAsia"/>
        </w:rPr>
        <w:br/>
      </w:r>
      <w:r>
        <w:rPr>
          <w:rFonts w:hint="eastAsia"/>
        </w:rPr>
        <w:t>　　四、2010－2014年中国LTE/4G设备市场趋势分析</w:t>
      </w:r>
      <w:r>
        <w:rPr>
          <w:rFonts w:hint="eastAsia"/>
        </w:rPr>
        <w:br/>
      </w:r>
      <w:r>
        <w:rPr>
          <w:rFonts w:hint="eastAsia"/>
        </w:rPr>
        <w:t>　　（一） 产品</w:t>
      </w:r>
      <w:r>
        <w:rPr>
          <w:rFonts w:hint="eastAsia"/>
        </w:rPr>
        <w:br/>
      </w:r>
      <w:r>
        <w:rPr>
          <w:rFonts w:hint="eastAsia"/>
        </w:rPr>
        <w:t>　　（二） 技术</w:t>
      </w:r>
      <w:r>
        <w:rPr>
          <w:rFonts w:hint="eastAsia"/>
        </w:rPr>
        <w:br/>
      </w:r>
      <w:r>
        <w:rPr>
          <w:rFonts w:hint="eastAsia"/>
        </w:rPr>
        <w:t>　　（三） 应用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1、3G市场保持平稳增长</w:t>
      </w:r>
      <w:r>
        <w:rPr>
          <w:rFonts w:hint="eastAsia"/>
        </w:rPr>
        <w:br/>
      </w:r>
      <w:r>
        <w:rPr>
          <w:rFonts w:hint="eastAsia"/>
        </w:rPr>
        <w:t>　　2、国家重大专项支持产业发展</w:t>
      </w:r>
      <w:r>
        <w:rPr>
          <w:rFonts w:hint="eastAsia"/>
        </w:rPr>
        <w:br/>
      </w:r>
      <w:r>
        <w:rPr>
          <w:rFonts w:hint="eastAsia"/>
        </w:rPr>
        <w:t>　　3、电信业投资持续增加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1、相关终端发展缓慢</w:t>
      </w:r>
      <w:r>
        <w:rPr>
          <w:rFonts w:hint="eastAsia"/>
        </w:rPr>
        <w:br/>
      </w:r>
      <w:r>
        <w:rPr>
          <w:rFonts w:hint="eastAsia"/>
        </w:rPr>
        <w:t>　　2、国际金融危机对整体通信设备市场的影响</w:t>
      </w:r>
      <w:r>
        <w:rPr>
          <w:rFonts w:hint="eastAsia"/>
        </w:rPr>
        <w:br/>
      </w:r>
      <w:r>
        <w:rPr>
          <w:rFonts w:hint="eastAsia"/>
        </w:rPr>
        <w:t>　　六、2009年中国LTE/4G设备市场竞争分析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1、爱立信</w:t>
      </w:r>
      <w:r>
        <w:rPr>
          <w:rFonts w:hint="eastAsia"/>
        </w:rPr>
        <w:br/>
      </w:r>
      <w:r>
        <w:rPr>
          <w:rFonts w:hint="eastAsia"/>
        </w:rPr>
        <w:t>　　2、诺基亚西门子</w:t>
      </w:r>
      <w:r>
        <w:rPr>
          <w:rFonts w:hint="eastAsia"/>
        </w:rPr>
        <w:br/>
      </w:r>
      <w:r>
        <w:rPr>
          <w:rFonts w:hint="eastAsia"/>
        </w:rPr>
        <w:t>　　3、华为</w:t>
      </w:r>
      <w:r>
        <w:rPr>
          <w:rFonts w:hint="eastAsia"/>
        </w:rPr>
        <w:br/>
      </w:r>
      <w:r>
        <w:rPr>
          <w:rFonts w:hint="eastAsia"/>
        </w:rPr>
        <w:t>　　4、上海贝尔</w:t>
      </w:r>
      <w:r>
        <w:rPr>
          <w:rFonts w:hint="eastAsia"/>
        </w:rPr>
        <w:br/>
      </w:r>
      <w:r>
        <w:rPr>
          <w:rFonts w:hint="eastAsia"/>
        </w:rPr>
        <w:t>　　七、中国LTE/4G设备运营商市场研究</w:t>
      </w:r>
      <w:r>
        <w:rPr>
          <w:rFonts w:hint="eastAsia"/>
        </w:rPr>
        <w:br/>
      </w:r>
      <w:r>
        <w:rPr>
          <w:rFonts w:hint="eastAsia"/>
        </w:rPr>
        <w:t>　　（一） 整体市场业务和趋势分析</w:t>
      </w:r>
      <w:r>
        <w:rPr>
          <w:rFonts w:hint="eastAsia"/>
        </w:rPr>
        <w:br/>
      </w:r>
      <w:r>
        <w:rPr>
          <w:rFonts w:hint="eastAsia"/>
        </w:rPr>
        <w:t>　　（二） 电信运营企业LTE/4G设备发展现状与趋势分析</w:t>
      </w:r>
      <w:r>
        <w:rPr>
          <w:rFonts w:hint="eastAsia"/>
        </w:rPr>
        <w:br/>
      </w:r>
      <w:r>
        <w:rPr>
          <w:rFonts w:hint="eastAsia"/>
        </w:rPr>
        <w:t>　　1、中国移动</w:t>
      </w:r>
      <w:r>
        <w:rPr>
          <w:rFonts w:hint="eastAsia"/>
        </w:rPr>
        <w:br/>
      </w:r>
      <w:r>
        <w:rPr>
          <w:rFonts w:hint="eastAsia"/>
        </w:rPr>
        <w:t>　　2、中国联通</w:t>
      </w:r>
      <w:r>
        <w:rPr>
          <w:rFonts w:hint="eastAsia"/>
        </w:rPr>
        <w:br/>
      </w:r>
      <w:r>
        <w:rPr>
          <w:rFonts w:hint="eastAsia"/>
        </w:rPr>
        <w:t>　　3、中国电信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竞争策略——建立产业联盟</w:t>
      </w:r>
      <w:r>
        <w:rPr>
          <w:rFonts w:hint="eastAsia"/>
        </w:rPr>
        <w:br/>
      </w:r>
      <w:r>
        <w:rPr>
          <w:rFonts w:hint="eastAsia"/>
        </w:rPr>
        <w:t>　　（二） 产品策略——产业链协同发展</w:t>
      </w:r>
      <w:r>
        <w:rPr>
          <w:rFonts w:hint="eastAsia"/>
        </w:rPr>
        <w:br/>
      </w:r>
      <w:r>
        <w:rPr>
          <w:rFonts w:hint="eastAsia"/>
        </w:rPr>
        <w:t>　　（三） 服务策略——形成服务体系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7451e63454d32" w:history="1">
        <w:r>
          <w:rPr>
            <w:rStyle w:val="Hyperlink"/>
          </w:rPr>
          <w:t>2009-2010年中国LTE/4G设备发展趋势研究年度报告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全球市场LTE/4G设备企业主要合同</w:t>
      </w:r>
      <w:r>
        <w:rPr>
          <w:rFonts w:hint="eastAsia"/>
        </w:rPr>
        <w:br/>
      </w:r>
      <w:r>
        <w:rPr>
          <w:rFonts w:hint="eastAsia"/>
        </w:rPr>
        <w:t>　　表2 中国电信营运商4G布署时间与制式预测</w:t>
      </w:r>
      <w:r>
        <w:rPr>
          <w:rFonts w:hint="eastAsia"/>
        </w:rPr>
        <w:br/>
      </w:r>
      <w:r>
        <w:rPr>
          <w:rFonts w:hint="eastAsia"/>
        </w:rPr>
        <w:t>　　表3 2014年LTE/4G设备区域结构预测</w:t>
      </w:r>
      <w:r>
        <w:rPr>
          <w:rFonts w:hint="eastAsia"/>
        </w:rPr>
        <w:br/>
      </w:r>
      <w:r>
        <w:rPr>
          <w:rFonts w:hint="eastAsia"/>
        </w:rPr>
        <w:t>　　表4 LTE/4G设备企业竞争态势（CPM）评分体系</w:t>
      </w:r>
      <w:r>
        <w:rPr>
          <w:rFonts w:hint="eastAsia"/>
        </w:rPr>
        <w:br/>
      </w:r>
      <w:r>
        <w:rPr>
          <w:rFonts w:hint="eastAsia"/>
        </w:rPr>
        <w:t>　　表5 2009年主要运营支撑系统厂商竞争态势（CPM）分析</w:t>
      </w:r>
      <w:r>
        <w:rPr>
          <w:rFonts w:hint="eastAsia"/>
        </w:rPr>
        <w:br/>
      </w:r>
      <w:r>
        <w:rPr>
          <w:rFonts w:hint="eastAsia"/>
        </w:rPr>
        <w:t>　　表6 2009年爱立信主要竞争策略分析</w:t>
      </w:r>
      <w:r>
        <w:rPr>
          <w:rFonts w:hint="eastAsia"/>
        </w:rPr>
        <w:br/>
      </w:r>
      <w:r>
        <w:rPr>
          <w:rFonts w:hint="eastAsia"/>
        </w:rPr>
        <w:t>　　表7 爱立信市场竞争策略SWOT分析</w:t>
      </w:r>
      <w:r>
        <w:rPr>
          <w:rFonts w:hint="eastAsia"/>
        </w:rPr>
        <w:br/>
      </w:r>
      <w:r>
        <w:rPr>
          <w:rFonts w:hint="eastAsia"/>
        </w:rPr>
        <w:t>　　表8 2009年诺基亚西门子主要竞争策略分析</w:t>
      </w:r>
      <w:r>
        <w:rPr>
          <w:rFonts w:hint="eastAsia"/>
        </w:rPr>
        <w:br/>
      </w:r>
      <w:r>
        <w:rPr>
          <w:rFonts w:hint="eastAsia"/>
        </w:rPr>
        <w:t>　　表9 诺基亚西门子市场竞争策略SWOT分析</w:t>
      </w:r>
      <w:r>
        <w:rPr>
          <w:rFonts w:hint="eastAsia"/>
        </w:rPr>
        <w:br/>
      </w:r>
      <w:r>
        <w:rPr>
          <w:rFonts w:hint="eastAsia"/>
        </w:rPr>
        <w:t>　　表10 2009年华为主要竞争策略分析</w:t>
      </w:r>
      <w:r>
        <w:rPr>
          <w:rFonts w:hint="eastAsia"/>
        </w:rPr>
        <w:br/>
      </w:r>
      <w:r>
        <w:rPr>
          <w:rFonts w:hint="eastAsia"/>
        </w:rPr>
        <w:t>　　表11 华为市场竞争策略SWOT分析</w:t>
      </w:r>
      <w:r>
        <w:rPr>
          <w:rFonts w:hint="eastAsia"/>
        </w:rPr>
        <w:br/>
      </w:r>
      <w:r>
        <w:rPr>
          <w:rFonts w:hint="eastAsia"/>
        </w:rPr>
        <w:t>　　表12 2009年上海贝尔主要竞争策略分析</w:t>
      </w:r>
      <w:r>
        <w:rPr>
          <w:rFonts w:hint="eastAsia"/>
        </w:rPr>
        <w:br/>
      </w:r>
      <w:r>
        <w:rPr>
          <w:rFonts w:hint="eastAsia"/>
        </w:rPr>
        <w:t>　　表13 上海贝尔市场竞争策略SWOT分析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2007－2009年全球LTE/4G设备市场规模</w:t>
      </w:r>
      <w:r>
        <w:rPr>
          <w:rFonts w:hint="eastAsia"/>
        </w:rPr>
        <w:br/>
      </w:r>
      <w:r>
        <w:rPr>
          <w:rFonts w:hint="eastAsia"/>
        </w:rPr>
        <w:t>　　图2 2010－2014年中国LTE/4G设备市场规模增长预测</w:t>
      </w:r>
      <w:r>
        <w:rPr>
          <w:rFonts w:hint="eastAsia"/>
        </w:rPr>
        <w:br/>
      </w:r>
      <w:r>
        <w:rPr>
          <w:rFonts w:hint="eastAsia"/>
        </w:rPr>
        <w:t>　　图3 2010－2014年中国LTE/4G用户数量规模与增长预测</w:t>
      </w:r>
      <w:r>
        <w:rPr>
          <w:rFonts w:hint="eastAsia"/>
        </w:rPr>
        <w:br/>
      </w:r>
      <w:r>
        <w:rPr>
          <w:rFonts w:hint="eastAsia"/>
        </w:rPr>
        <w:t>　　图4 2010－2014年中国LTE/4G设备市场用户结构预测</w:t>
      </w:r>
      <w:r>
        <w:rPr>
          <w:rFonts w:hint="eastAsia"/>
        </w:rPr>
        <w:br/>
      </w:r>
      <w:r>
        <w:rPr>
          <w:rFonts w:hint="eastAsia"/>
        </w:rPr>
        <w:t>　　图5 2009年中国LTE/4G设备厂商竞争格局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7451e63454d32" w:history="1">
        <w:r>
          <w:rPr>
            <w:rStyle w:val="Hyperlink"/>
          </w:rPr>
          <w:t>2009-2010年中国LTE/4G设备发展趋势研究年度报告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07451e63454d32" w:history="1">
        <w:r>
          <w:rPr>
            <w:rStyle w:val="Hyperlink"/>
          </w:rPr>
          <w:t>https://www.20087.com/2010-05/R_2009_20104shebeifazhanqushiyanjiunia.html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310d3d3fe4932" w:history="1">
      <w:r>
        <w:rPr>
          <w:rStyle w:val="Hyperlink"/>
        </w:rPr>
        <w:t>2009-2010年中国LTE/4G设备发展趋势研究年度报告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4shebeifazhanqushiyanjiunia.html" TargetMode="External" Id="R5207451e6345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4shebeifazhanqushiyanjiunia.html" TargetMode="External" Id="R9ca310d3d3fe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2010-05-04T06:12:00Z</dcterms:created>
  <dcterms:modified xsi:type="dcterms:W3CDTF">2010-05-04T07:12:00Z</dcterms:modified>
  <dc:subject>2009-2010年中国LTE/4G设备发展趋势研究年度报告</dc:subject>
  <dc:title>2009-2010年中国LTE/4G设备发展趋势研究年度报告</dc:title>
  <cp:keywords>2009-2010年中国LTE/4G设备发展趋势研究年度报告</cp:keywords>
  <dc:description>2009-2010年中国LTE/4G设备发展趋势研究年度报告</dc:description>
</cp:coreProperties>
</file>