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92b5fe20ca4e17" w:history="1">
              <w:r>
                <w:rPr>
                  <w:rStyle w:val="Hyperlink"/>
                </w:rPr>
                <w:t>2010年中国花生休闲食品市场调研及竞争格局分析报告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92b5fe20ca4e17" w:history="1">
              <w:r>
                <w:rPr>
                  <w:rStyle w:val="Hyperlink"/>
                </w:rPr>
                <w:t>2010年中国花生休闲食品市场调研及竞争格局分析报告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0A31971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92b5fe20ca4e17" w:history="1">
                <w:r>
                  <w:rPr>
                    <w:rStyle w:val="Hyperlink"/>
                  </w:rPr>
                  <w:t>https://www.20087.com/2010-05/R_2010huashengxiuxianshipinshichangdia.html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生休闲食品是一种以花生为主要原料，经过加工制作而成的零食产品，因其口感香脆、营养丰富而受到消费者的喜爱。随着消费者对健康饮食要求的提高和技术的进步，花生休闲食品的设计更加注重健康、美味与多样性。现代花生休闲食品不仅在口感和风味上有了显著提升，还通过采用先进的加工技术和健康配方，提高了产品的营养价值和安全性。此外，为了适应不同消费者的需求，花生休闲食品的种类和口味更加多样化。然而，如何在保证食品质量的同时，进一步提高生产效率和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花生休闲食品将朝着更加健康化与个性化方向发展。随着食品科学技术的应用，新型花生休闲食品将采用更多天然食材和健康配方，减少添加剂的使用，满足消费者对健康食品的需求。同时，通过引入智能包装技术和个性化定制服务，花生休闲食品将能够提供更加丰富的口味选择和包装设计，吸引年轻消费者。此外，随着可持续发展理念的推广，花生休闲食品将采用更多环保材料和节能技术，减少资源消耗。可持续发展理念也将推动花生休闲食品生产采用更加环保的工艺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2009-2010年市场基础及特征</w:t>
      </w:r>
      <w:r>
        <w:rPr>
          <w:rFonts w:hint="eastAsia"/>
        </w:rPr>
        <w:br/>
      </w:r>
      <w:r>
        <w:rPr>
          <w:rFonts w:hint="eastAsia"/>
        </w:rPr>
        <w:t>　　第一节 产业研究范围界定</w:t>
      </w:r>
      <w:r>
        <w:rPr>
          <w:rFonts w:hint="eastAsia"/>
        </w:rPr>
        <w:br/>
      </w:r>
      <w:r>
        <w:rPr>
          <w:rFonts w:hint="eastAsia"/>
        </w:rPr>
        <w:t>　　第二节 2008-2009年产业特征</w:t>
      </w:r>
      <w:r>
        <w:rPr>
          <w:rFonts w:hint="eastAsia"/>
        </w:rPr>
        <w:br/>
      </w:r>
      <w:r>
        <w:rPr>
          <w:rFonts w:hint="eastAsia"/>
        </w:rPr>
        <w:t>　　　　一 2008-2009年产业规模</w:t>
      </w:r>
      <w:r>
        <w:rPr>
          <w:rFonts w:hint="eastAsia"/>
        </w:rPr>
        <w:br/>
      </w:r>
      <w:r>
        <w:rPr>
          <w:rFonts w:hint="eastAsia"/>
        </w:rPr>
        <w:t>　　　　二 2008-2009年产业成长性</w:t>
      </w:r>
      <w:r>
        <w:rPr>
          <w:rFonts w:hint="eastAsia"/>
        </w:rPr>
        <w:br/>
      </w:r>
      <w:r>
        <w:rPr>
          <w:rFonts w:hint="eastAsia"/>
        </w:rPr>
        <w:t>　　　　三 2008-2009年产业竞争特征</w:t>
      </w:r>
      <w:r>
        <w:rPr>
          <w:rFonts w:hint="eastAsia"/>
        </w:rPr>
        <w:br/>
      </w:r>
      <w:r>
        <w:rPr>
          <w:rFonts w:hint="eastAsia"/>
        </w:rPr>
        <w:t>　　　　四 2008-2009年产业盈利分析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2009-2010年产业发展背景</w:t>
      </w:r>
      <w:r>
        <w:rPr>
          <w:rFonts w:hint="eastAsia"/>
        </w:rPr>
        <w:br/>
      </w:r>
      <w:r>
        <w:rPr>
          <w:rFonts w:hint="eastAsia"/>
        </w:rPr>
        <w:t>　　第一节 2009-2010年经济环境分析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二、恩格尔系数分析</w:t>
      </w:r>
      <w:r>
        <w:rPr>
          <w:rFonts w:hint="eastAsia"/>
        </w:rPr>
        <w:br/>
      </w:r>
      <w:r>
        <w:rPr>
          <w:rFonts w:hint="eastAsia"/>
        </w:rPr>
        <w:t>　　第二节 2009-2010年政策环境分析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2009-2010年人口背景分析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第四节 2009-2010年居民消费分析</w:t>
      </w:r>
      <w:r>
        <w:rPr>
          <w:rFonts w:hint="eastAsia"/>
        </w:rPr>
        <w:br/>
      </w:r>
      <w:r>
        <w:rPr>
          <w:rFonts w:hint="eastAsia"/>
        </w:rPr>
        <w:t>　　　　一 2009-2010年居民收入</w:t>
      </w:r>
      <w:r>
        <w:rPr>
          <w:rFonts w:hint="eastAsia"/>
        </w:rPr>
        <w:br/>
      </w:r>
      <w:r>
        <w:rPr>
          <w:rFonts w:hint="eastAsia"/>
        </w:rPr>
        <w:t>　　　　二 2009-2010年居民消费</w:t>
      </w:r>
      <w:r>
        <w:rPr>
          <w:rFonts w:hint="eastAsia"/>
        </w:rPr>
        <w:br/>
      </w:r>
      <w:r>
        <w:rPr>
          <w:rFonts w:hint="eastAsia"/>
        </w:rPr>
        <w:t>　　　　三 2009-2010年食品消费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2009-2010年行业供需分析</w:t>
      </w:r>
      <w:r>
        <w:rPr>
          <w:rFonts w:hint="eastAsia"/>
        </w:rPr>
        <w:br/>
      </w:r>
      <w:r>
        <w:rPr>
          <w:rFonts w:hint="eastAsia"/>
        </w:rPr>
        <w:t>　　第一节 2008-2009年中国花生种植</w:t>
      </w:r>
      <w:r>
        <w:rPr>
          <w:rFonts w:hint="eastAsia"/>
        </w:rPr>
        <w:br/>
      </w:r>
      <w:r>
        <w:rPr>
          <w:rFonts w:hint="eastAsia"/>
        </w:rPr>
        <w:t>　　　　一 2006-2008年花生播种面积</w:t>
      </w:r>
      <w:r>
        <w:rPr>
          <w:rFonts w:hint="eastAsia"/>
        </w:rPr>
        <w:br/>
      </w:r>
      <w:r>
        <w:rPr>
          <w:rFonts w:hint="eastAsia"/>
        </w:rPr>
        <w:t>　　　　二 2008年各省花生播种面积</w:t>
      </w:r>
      <w:r>
        <w:rPr>
          <w:rFonts w:hint="eastAsia"/>
        </w:rPr>
        <w:br/>
      </w:r>
      <w:r>
        <w:rPr>
          <w:rFonts w:hint="eastAsia"/>
        </w:rPr>
        <w:t>　　第二节 2008-2009年中国花生产量</w:t>
      </w:r>
      <w:r>
        <w:rPr>
          <w:rFonts w:hint="eastAsia"/>
        </w:rPr>
        <w:br/>
      </w:r>
      <w:r>
        <w:rPr>
          <w:rFonts w:hint="eastAsia"/>
        </w:rPr>
        <w:t>　　　　一 2006-2008年花生产量</w:t>
      </w:r>
      <w:r>
        <w:rPr>
          <w:rFonts w:hint="eastAsia"/>
        </w:rPr>
        <w:br/>
      </w:r>
      <w:r>
        <w:rPr>
          <w:rFonts w:hint="eastAsia"/>
        </w:rPr>
        <w:t>　　　　二 2008年各省花生产量</w:t>
      </w:r>
      <w:r>
        <w:rPr>
          <w:rFonts w:hint="eastAsia"/>
        </w:rPr>
        <w:br/>
      </w:r>
      <w:r>
        <w:rPr>
          <w:rFonts w:hint="eastAsia"/>
        </w:rPr>
        <w:t>　　　　三 2008年花生每公顷产量</w:t>
      </w:r>
      <w:r>
        <w:rPr>
          <w:rFonts w:hint="eastAsia"/>
        </w:rPr>
        <w:br/>
      </w:r>
      <w:r>
        <w:rPr>
          <w:rFonts w:hint="eastAsia"/>
        </w:rPr>
        <w:t>　　第三节 2009-2010年行业供需分析</w:t>
      </w:r>
      <w:r>
        <w:rPr>
          <w:rFonts w:hint="eastAsia"/>
        </w:rPr>
        <w:br/>
      </w:r>
      <w:r>
        <w:rPr>
          <w:rFonts w:hint="eastAsia"/>
        </w:rPr>
        <w:t>　　　　一 2009-2010年产品供给</w:t>
      </w:r>
      <w:r>
        <w:rPr>
          <w:rFonts w:hint="eastAsia"/>
        </w:rPr>
        <w:br/>
      </w:r>
      <w:r>
        <w:rPr>
          <w:rFonts w:hint="eastAsia"/>
        </w:rPr>
        <w:t>　　　　二 2009-2010年产品需求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2009-2010年花生加工市场竞争格局</w:t>
      </w:r>
      <w:r>
        <w:rPr>
          <w:rFonts w:hint="eastAsia"/>
        </w:rPr>
        <w:br/>
      </w:r>
      <w:r>
        <w:rPr>
          <w:rFonts w:hint="eastAsia"/>
        </w:rPr>
        <w:t>　　第一节 花生加工行业市场竞争</w:t>
      </w:r>
      <w:r>
        <w:rPr>
          <w:rFonts w:hint="eastAsia"/>
        </w:rPr>
        <w:br/>
      </w:r>
      <w:r>
        <w:rPr>
          <w:rFonts w:hint="eastAsia"/>
        </w:rPr>
        <w:t>　　　　一 规模竞争格局</w:t>
      </w:r>
      <w:r>
        <w:rPr>
          <w:rFonts w:hint="eastAsia"/>
        </w:rPr>
        <w:br/>
      </w:r>
      <w:r>
        <w:rPr>
          <w:rFonts w:hint="eastAsia"/>
        </w:rPr>
        <w:t>　　　　二 区域竞争格局</w:t>
      </w:r>
      <w:r>
        <w:rPr>
          <w:rFonts w:hint="eastAsia"/>
        </w:rPr>
        <w:br/>
      </w:r>
      <w:r>
        <w:rPr>
          <w:rFonts w:hint="eastAsia"/>
        </w:rPr>
        <w:t>　　　　三 内外资竞争</w:t>
      </w:r>
      <w:r>
        <w:rPr>
          <w:rFonts w:hint="eastAsia"/>
        </w:rPr>
        <w:br/>
      </w:r>
      <w:r>
        <w:rPr>
          <w:rFonts w:hint="eastAsia"/>
        </w:rPr>
        <w:t>　　第二节 2008-2009年收入格局</w:t>
      </w:r>
      <w:r>
        <w:rPr>
          <w:rFonts w:hint="eastAsia"/>
        </w:rPr>
        <w:br/>
      </w:r>
      <w:r>
        <w:rPr>
          <w:rFonts w:hint="eastAsia"/>
        </w:rPr>
        <w:t>　　　　一 销售收入5亿以上企业</w:t>
      </w:r>
      <w:r>
        <w:rPr>
          <w:rFonts w:hint="eastAsia"/>
        </w:rPr>
        <w:br/>
      </w:r>
      <w:r>
        <w:rPr>
          <w:rFonts w:hint="eastAsia"/>
        </w:rPr>
        <w:t>　　　　二 销售收入1-5亿企业</w:t>
      </w:r>
      <w:r>
        <w:rPr>
          <w:rFonts w:hint="eastAsia"/>
        </w:rPr>
        <w:br/>
      </w:r>
      <w:r>
        <w:rPr>
          <w:rFonts w:hint="eastAsia"/>
        </w:rPr>
        <w:t>　　　　三 销售收入0.5-1亿企业</w:t>
      </w:r>
      <w:r>
        <w:rPr>
          <w:rFonts w:hint="eastAsia"/>
        </w:rPr>
        <w:br/>
      </w:r>
      <w:r>
        <w:rPr>
          <w:rFonts w:hint="eastAsia"/>
        </w:rPr>
        <w:t>　　　　四 销售收入0.5亿以下企业</w:t>
      </w:r>
      <w:r>
        <w:rPr>
          <w:rFonts w:hint="eastAsia"/>
        </w:rPr>
        <w:br/>
      </w:r>
      <w:r>
        <w:rPr>
          <w:rFonts w:hint="eastAsia"/>
        </w:rPr>
        <w:t>　　第三节 2008-2009年利润格局</w:t>
      </w:r>
      <w:r>
        <w:rPr>
          <w:rFonts w:hint="eastAsia"/>
        </w:rPr>
        <w:br/>
      </w:r>
      <w:r>
        <w:rPr>
          <w:rFonts w:hint="eastAsia"/>
        </w:rPr>
        <w:t>　　　　一 利润总额1亿以上企业</w:t>
      </w:r>
      <w:r>
        <w:rPr>
          <w:rFonts w:hint="eastAsia"/>
        </w:rPr>
        <w:br/>
      </w:r>
      <w:r>
        <w:rPr>
          <w:rFonts w:hint="eastAsia"/>
        </w:rPr>
        <w:t>　　　　二 利润总额0.5-1亿企业</w:t>
      </w:r>
      <w:r>
        <w:rPr>
          <w:rFonts w:hint="eastAsia"/>
        </w:rPr>
        <w:br/>
      </w:r>
      <w:r>
        <w:rPr>
          <w:rFonts w:hint="eastAsia"/>
        </w:rPr>
        <w:t>　　　　三 利润总额0.1-05亿企业</w:t>
      </w:r>
      <w:r>
        <w:rPr>
          <w:rFonts w:hint="eastAsia"/>
        </w:rPr>
        <w:br/>
      </w:r>
      <w:r>
        <w:rPr>
          <w:rFonts w:hint="eastAsia"/>
        </w:rPr>
        <w:t>　　　　四 利润总额1000万以下企业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2008-2009年花生食品企业竞争力分析</w:t>
      </w:r>
      <w:r>
        <w:rPr>
          <w:rFonts w:hint="eastAsia"/>
        </w:rPr>
        <w:br/>
      </w:r>
      <w:r>
        <w:rPr>
          <w:rFonts w:hint="eastAsia"/>
        </w:rPr>
        <w:t>　　第一节 青岛东生集团股份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财务运营分析</w:t>
      </w:r>
      <w:r>
        <w:rPr>
          <w:rFonts w:hint="eastAsia"/>
        </w:rPr>
        <w:br/>
      </w:r>
      <w:r>
        <w:rPr>
          <w:rFonts w:hint="eastAsia"/>
        </w:rPr>
        <w:t>　　第二节 乳山泉源花生制品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财务运营分析</w:t>
      </w:r>
      <w:r>
        <w:rPr>
          <w:rFonts w:hint="eastAsia"/>
        </w:rPr>
        <w:br/>
      </w:r>
      <w:r>
        <w:rPr>
          <w:rFonts w:hint="eastAsia"/>
        </w:rPr>
        <w:t>　　第三节 华隆（乳山）食品工业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财务运营分析</w:t>
      </w:r>
      <w:r>
        <w:rPr>
          <w:rFonts w:hint="eastAsia"/>
        </w:rPr>
        <w:br/>
      </w:r>
      <w:r>
        <w:rPr>
          <w:rFonts w:hint="eastAsia"/>
        </w:rPr>
        <w:t>　　第四节 青岛佳德食品股份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财务运营分析</w:t>
      </w:r>
      <w:r>
        <w:rPr>
          <w:rFonts w:hint="eastAsia"/>
        </w:rPr>
        <w:br/>
      </w:r>
      <w:r>
        <w:rPr>
          <w:rFonts w:hint="eastAsia"/>
        </w:rPr>
        <w:t>　　第五节 锦州天锦食品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财务运营分析</w:t>
      </w:r>
      <w:r>
        <w:rPr>
          <w:rFonts w:hint="eastAsia"/>
        </w:rPr>
        <w:br/>
      </w:r>
      <w:r>
        <w:rPr>
          <w:rFonts w:hint="eastAsia"/>
        </w:rPr>
        <w:t>　　第六节 安庆市高平老奶奶食品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财务运营分析</w:t>
      </w:r>
      <w:r>
        <w:rPr>
          <w:rFonts w:hint="eastAsia"/>
        </w:rPr>
        <w:br/>
      </w:r>
      <w:r>
        <w:rPr>
          <w:rFonts w:hint="eastAsia"/>
        </w:rPr>
        <w:t>　　第七节 乳山市亨利花生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财务运营分析</w:t>
      </w:r>
      <w:r>
        <w:rPr>
          <w:rFonts w:hint="eastAsia"/>
        </w:rPr>
        <w:br/>
      </w:r>
      <w:r>
        <w:rPr>
          <w:rFonts w:hint="eastAsia"/>
        </w:rPr>
        <w:t>　　第八节 烟台市大成食品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财务运营分析</w:t>
      </w:r>
      <w:r>
        <w:rPr>
          <w:rFonts w:hint="eastAsia"/>
        </w:rPr>
        <w:br/>
      </w:r>
      <w:r>
        <w:rPr>
          <w:rFonts w:hint="eastAsia"/>
        </w:rPr>
        <w:t>　　第九节 唐山笃生食品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财务运营分析</w:t>
      </w:r>
      <w:r>
        <w:rPr>
          <w:rFonts w:hint="eastAsia"/>
        </w:rPr>
        <w:br/>
      </w:r>
      <w:r>
        <w:rPr>
          <w:rFonts w:hint="eastAsia"/>
        </w:rPr>
        <w:t>　　第十节 中:智:林:　深州市旭日精选花生加工厂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财务运营分析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92b5fe20ca4e17" w:history="1">
        <w:r>
          <w:rPr>
            <w:rStyle w:val="Hyperlink"/>
          </w:rPr>
          <w:t>2010年中国花生休闲食品市场调研及竞争格局分析报告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0A31971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92b5fe20ca4e17" w:history="1">
        <w:r>
          <w:rPr>
            <w:rStyle w:val="Hyperlink"/>
          </w:rPr>
          <w:t>https://www.20087.com/2010-05/R_2010huashengxiuxianshipinshichangdia.html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791f0dde1f45fd" w:history="1">
      <w:r>
        <w:rPr>
          <w:rStyle w:val="Hyperlink"/>
        </w:rPr>
        <w:t>2010年中国花生休闲食品市场调研及竞争格局分析报告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huashengxiuxianshipinshichangdia.html" TargetMode="External" Id="R2092b5fe20ca4e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huashengxiuxianshipinshichangdia.html" TargetMode="External" Id="Rbc791f0dde1f45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2010-05-24T00:04:00Z</dcterms:created>
  <dcterms:modified xsi:type="dcterms:W3CDTF">2010-05-24T01:04:00Z</dcterms:modified>
  <dc:subject>2010年中国花生休闲食品市场调研及竞争格局分析报告</dc:subject>
  <dc:title>2010年中国花生休闲食品市场调研及竞争格局分析报告</dc:title>
  <cp:keywords>2010年中国花生休闲食品市场调研及竞争格局分析报告</cp:keywords>
  <dc:description>2010年中国花生休闲食品市场调研及竞争格局分析报告</dc:description>
</cp:coreProperties>
</file>