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818d5c024e18" w:history="1">
              <w:r>
                <w:rPr>
                  <w:rStyle w:val="Hyperlink"/>
                </w:rPr>
                <w:t>2010-2011年中国影院发展研究报告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818d5c024e18" w:history="1">
              <w:r>
                <w:rPr>
                  <w:rStyle w:val="Hyperlink"/>
                </w:rPr>
                <w:t>2010-2011年中国影院发展研究报告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d818d5c024e18" w:history="1">
                <w:r>
                  <w:rPr>
                    <w:rStyle w:val="Hyperlink"/>
                  </w:rPr>
                  <w:t>https://www.20087.com/2010-05/R_2009_2010yingyuanfazhanyanjiu.html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1、电影产业链介绍</w:t>
      </w:r>
      <w:r>
        <w:rPr>
          <w:rFonts w:hint="eastAsia"/>
        </w:rPr>
        <w:br/>
      </w:r>
      <w:r>
        <w:rPr>
          <w:rFonts w:hint="eastAsia"/>
        </w:rPr>
        <w:t>　　1.1 大电影产业链</w:t>
      </w:r>
      <w:r>
        <w:rPr>
          <w:rFonts w:hint="eastAsia"/>
        </w:rPr>
        <w:br/>
      </w:r>
      <w:r>
        <w:rPr>
          <w:rFonts w:hint="eastAsia"/>
        </w:rPr>
        <w:t>　　1.2 各环节介绍以及分账比例</w:t>
      </w:r>
      <w:r>
        <w:rPr>
          <w:rFonts w:hint="eastAsia"/>
        </w:rPr>
        <w:br/>
      </w:r>
      <w:r>
        <w:rPr>
          <w:rFonts w:hint="eastAsia"/>
        </w:rPr>
        <w:t>　　2、2009年中国电影产业概况</w:t>
      </w:r>
      <w:r>
        <w:rPr>
          <w:rFonts w:hint="eastAsia"/>
        </w:rPr>
        <w:br/>
      </w:r>
      <w:r>
        <w:rPr>
          <w:rFonts w:hint="eastAsia"/>
        </w:rPr>
        <w:t>　　2.1 2009年票房及总收入状况</w:t>
      </w:r>
      <w:r>
        <w:rPr>
          <w:rFonts w:hint="eastAsia"/>
        </w:rPr>
        <w:br/>
      </w:r>
      <w:r>
        <w:rPr>
          <w:rFonts w:hint="eastAsia"/>
        </w:rPr>
        <w:t>　　2.2 2009全球票房排名</w:t>
      </w:r>
      <w:r>
        <w:rPr>
          <w:rFonts w:hint="eastAsia"/>
        </w:rPr>
        <w:br/>
      </w:r>
      <w:r>
        <w:rPr>
          <w:rFonts w:hint="eastAsia"/>
        </w:rPr>
        <w:t>　　3、2010-2011中国影院发展环境分析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3.3 社会文化环境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4、2009中国电影院线发展研究</w:t>
      </w:r>
      <w:r>
        <w:rPr>
          <w:rFonts w:hint="eastAsia"/>
        </w:rPr>
        <w:br/>
      </w:r>
      <w:r>
        <w:rPr>
          <w:rFonts w:hint="eastAsia"/>
        </w:rPr>
        <w:t>　　4.1 中国院线制介绍</w:t>
      </w:r>
      <w:r>
        <w:rPr>
          <w:rFonts w:hint="eastAsia"/>
        </w:rPr>
        <w:br/>
      </w:r>
      <w:r>
        <w:rPr>
          <w:rFonts w:hint="eastAsia"/>
        </w:rPr>
        <w:t>　　4.2 2009中国院线市场概况</w:t>
      </w:r>
      <w:r>
        <w:rPr>
          <w:rFonts w:hint="eastAsia"/>
        </w:rPr>
        <w:br/>
      </w:r>
      <w:r>
        <w:rPr>
          <w:rFonts w:hint="eastAsia"/>
        </w:rPr>
        <w:t>　　4.3 2009中国院线市场竞争格局</w:t>
      </w:r>
      <w:r>
        <w:rPr>
          <w:rFonts w:hint="eastAsia"/>
        </w:rPr>
        <w:br/>
      </w:r>
      <w:r>
        <w:rPr>
          <w:rFonts w:hint="eastAsia"/>
        </w:rPr>
        <w:t>　　4.3.1 十大院线票房、份额</w:t>
      </w:r>
      <w:r>
        <w:rPr>
          <w:rFonts w:hint="eastAsia"/>
        </w:rPr>
        <w:br/>
      </w:r>
      <w:r>
        <w:rPr>
          <w:rFonts w:hint="eastAsia"/>
        </w:rPr>
        <w:t>　　4.3.2 市场集中度分析</w:t>
      </w:r>
      <w:r>
        <w:rPr>
          <w:rFonts w:hint="eastAsia"/>
        </w:rPr>
        <w:br/>
      </w:r>
      <w:r>
        <w:rPr>
          <w:rFonts w:hint="eastAsia"/>
        </w:rPr>
        <w:t>　　4.4 2009中国八大院线表现</w:t>
      </w:r>
      <w:r>
        <w:rPr>
          <w:rFonts w:hint="eastAsia"/>
        </w:rPr>
        <w:br/>
      </w:r>
      <w:r>
        <w:rPr>
          <w:rFonts w:hint="eastAsia"/>
        </w:rPr>
        <w:t>　　4.4.1 万达院线</w:t>
      </w:r>
      <w:r>
        <w:rPr>
          <w:rFonts w:hint="eastAsia"/>
        </w:rPr>
        <w:br/>
      </w:r>
      <w:r>
        <w:rPr>
          <w:rFonts w:hint="eastAsia"/>
        </w:rPr>
        <w:t>　　4.4.2 中影星美</w:t>
      </w:r>
      <w:r>
        <w:rPr>
          <w:rFonts w:hint="eastAsia"/>
        </w:rPr>
        <w:br/>
      </w:r>
      <w:r>
        <w:rPr>
          <w:rFonts w:hint="eastAsia"/>
        </w:rPr>
        <w:t>　　4.4.3 上海联合</w:t>
      </w:r>
      <w:r>
        <w:rPr>
          <w:rFonts w:hint="eastAsia"/>
        </w:rPr>
        <w:br/>
      </w:r>
      <w:r>
        <w:rPr>
          <w:rFonts w:hint="eastAsia"/>
        </w:rPr>
        <w:t>　　4.4.4 北京新影联</w:t>
      </w:r>
      <w:r>
        <w:rPr>
          <w:rFonts w:hint="eastAsia"/>
        </w:rPr>
        <w:br/>
      </w:r>
      <w:r>
        <w:rPr>
          <w:rFonts w:hint="eastAsia"/>
        </w:rPr>
        <w:t>　　4.4.5 中影南方新干线</w:t>
      </w:r>
      <w:r>
        <w:rPr>
          <w:rFonts w:hint="eastAsia"/>
        </w:rPr>
        <w:br/>
      </w:r>
      <w:r>
        <w:rPr>
          <w:rFonts w:hint="eastAsia"/>
        </w:rPr>
        <w:t>　　4.4.6 广州金逸珠江</w:t>
      </w:r>
      <w:r>
        <w:rPr>
          <w:rFonts w:hint="eastAsia"/>
        </w:rPr>
        <w:br/>
      </w:r>
      <w:r>
        <w:rPr>
          <w:rFonts w:hint="eastAsia"/>
        </w:rPr>
        <w:t>　　4.4.7 浙江时代</w:t>
      </w:r>
      <w:r>
        <w:rPr>
          <w:rFonts w:hint="eastAsia"/>
        </w:rPr>
        <w:br/>
      </w:r>
      <w:r>
        <w:rPr>
          <w:rFonts w:hint="eastAsia"/>
        </w:rPr>
        <w:t>　　4.4.8 辽宁北方</w:t>
      </w:r>
      <w:r>
        <w:rPr>
          <w:rFonts w:hint="eastAsia"/>
        </w:rPr>
        <w:br/>
      </w:r>
      <w:r>
        <w:rPr>
          <w:rFonts w:hint="eastAsia"/>
        </w:rPr>
        <w:t>　　4.5 2009中国电影院线发展状况及趋势</w:t>
      </w:r>
      <w:r>
        <w:rPr>
          <w:rFonts w:hint="eastAsia"/>
        </w:rPr>
        <w:br/>
      </w:r>
      <w:r>
        <w:rPr>
          <w:rFonts w:hint="eastAsia"/>
        </w:rPr>
        <w:t>　　4.6 2009中国电影院线排名列表</w:t>
      </w:r>
      <w:r>
        <w:rPr>
          <w:rFonts w:hint="eastAsia"/>
        </w:rPr>
        <w:br/>
      </w:r>
      <w:r>
        <w:rPr>
          <w:rFonts w:hint="eastAsia"/>
        </w:rPr>
        <w:t>　　5、2009中国影院发展研究</w:t>
      </w:r>
      <w:r>
        <w:rPr>
          <w:rFonts w:hint="eastAsia"/>
        </w:rPr>
        <w:br/>
      </w:r>
      <w:r>
        <w:rPr>
          <w:rFonts w:hint="eastAsia"/>
        </w:rPr>
        <w:t>　　5.1 2009中国影院发展概况</w:t>
      </w:r>
      <w:r>
        <w:rPr>
          <w:rFonts w:hint="eastAsia"/>
        </w:rPr>
        <w:br/>
      </w:r>
      <w:r>
        <w:rPr>
          <w:rFonts w:hint="eastAsia"/>
        </w:rPr>
        <w:t>　　5.1.1 2009中国影院和银幕数发展</w:t>
      </w:r>
      <w:r>
        <w:rPr>
          <w:rFonts w:hint="eastAsia"/>
        </w:rPr>
        <w:br/>
      </w:r>
      <w:r>
        <w:rPr>
          <w:rFonts w:hint="eastAsia"/>
        </w:rPr>
        <w:t>　　5.1.2 2009中国数字银幕数发展</w:t>
      </w:r>
      <w:r>
        <w:rPr>
          <w:rFonts w:hint="eastAsia"/>
        </w:rPr>
        <w:br/>
      </w:r>
      <w:r>
        <w:rPr>
          <w:rFonts w:hint="eastAsia"/>
        </w:rPr>
        <w:t>　　5.1.3 2009中国3D银幕数发展</w:t>
      </w:r>
      <w:r>
        <w:rPr>
          <w:rFonts w:hint="eastAsia"/>
        </w:rPr>
        <w:br/>
      </w:r>
      <w:r>
        <w:rPr>
          <w:rFonts w:hint="eastAsia"/>
        </w:rPr>
        <w:t>　　5.1.4 2009中国IMAX银幕数发展</w:t>
      </w:r>
      <w:r>
        <w:rPr>
          <w:rFonts w:hint="eastAsia"/>
        </w:rPr>
        <w:br/>
      </w:r>
      <w:r>
        <w:rPr>
          <w:rFonts w:hint="eastAsia"/>
        </w:rPr>
        <w:t>　　5.2 2009中国影院市场概况</w:t>
      </w:r>
      <w:r>
        <w:rPr>
          <w:rFonts w:hint="eastAsia"/>
        </w:rPr>
        <w:br/>
      </w:r>
      <w:r>
        <w:rPr>
          <w:rFonts w:hint="eastAsia"/>
        </w:rPr>
        <w:t>　　5.2.1 2009中国影院不同档次票房分布</w:t>
      </w:r>
      <w:r>
        <w:rPr>
          <w:rFonts w:hint="eastAsia"/>
        </w:rPr>
        <w:br/>
      </w:r>
      <w:r>
        <w:rPr>
          <w:rFonts w:hint="eastAsia"/>
        </w:rPr>
        <w:t>　　5.2.2 2009中国影院票房排名</w:t>
      </w:r>
      <w:r>
        <w:rPr>
          <w:rFonts w:hint="eastAsia"/>
        </w:rPr>
        <w:br/>
      </w:r>
      <w:r>
        <w:rPr>
          <w:rFonts w:hint="eastAsia"/>
        </w:rPr>
        <w:t>　　5.3 2009中国票房前80名影院的区域分布</w:t>
      </w:r>
      <w:r>
        <w:rPr>
          <w:rFonts w:hint="eastAsia"/>
        </w:rPr>
        <w:br/>
      </w:r>
      <w:r>
        <w:rPr>
          <w:rFonts w:hint="eastAsia"/>
        </w:rPr>
        <w:t>　　5.3.1 省份分布</w:t>
      </w:r>
      <w:r>
        <w:rPr>
          <w:rFonts w:hint="eastAsia"/>
        </w:rPr>
        <w:br/>
      </w:r>
      <w:r>
        <w:rPr>
          <w:rFonts w:hint="eastAsia"/>
        </w:rPr>
        <w:t>　　5.3.2 城市分布</w:t>
      </w:r>
      <w:r>
        <w:rPr>
          <w:rFonts w:hint="eastAsia"/>
        </w:rPr>
        <w:br/>
      </w:r>
      <w:r>
        <w:rPr>
          <w:rFonts w:hint="eastAsia"/>
        </w:rPr>
        <w:t>　　5.4 2009北京影院市场概况</w:t>
      </w:r>
      <w:r>
        <w:rPr>
          <w:rFonts w:hint="eastAsia"/>
        </w:rPr>
        <w:br/>
      </w:r>
      <w:r>
        <w:rPr>
          <w:rFonts w:hint="eastAsia"/>
        </w:rPr>
        <w:t>　　5.4.1 影院和银幕数概况</w:t>
      </w:r>
      <w:r>
        <w:rPr>
          <w:rFonts w:hint="eastAsia"/>
        </w:rPr>
        <w:br/>
      </w:r>
      <w:r>
        <w:rPr>
          <w:rFonts w:hint="eastAsia"/>
        </w:rPr>
        <w:t>　　5.4.2 票房概况</w:t>
      </w:r>
      <w:r>
        <w:rPr>
          <w:rFonts w:hint="eastAsia"/>
        </w:rPr>
        <w:br/>
      </w:r>
      <w:r>
        <w:rPr>
          <w:rFonts w:hint="eastAsia"/>
        </w:rPr>
        <w:t>　　5.5 2009影院投资主体分析</w:t>
      </w:r>
      <w:r>
        <w:rPr>
          <w:rFonts w:hint="eastAsia"/>
        </w:rPr>
        <w:br/>
      </w:r>
      <w:r>
        <w:rPr>
          <w:rFonts w:hint="eastAsia"/>
        </w:rPr>
        <w:t>　　5.5.1 老牌影院投资主体</w:t>
      </w:r>
      <w:r>
        <w:rPr>
          <w:rFonts w:hint="eastAsia"/>
        </w:rPr>
        <w:br/>
      </w:r>
      <w:r>
        <w:rPr>
          <w:rFonts w:hint="eastAsia"/>
        </w:rPr>
        <w:t>　　5.5.2 新进影院投资主体</w:t>
      </w:r>
      <w:r>
        <w:rPr>
          <w:rFonts w:hint="eastAsia"/>
        </w:rPr>
        <w:br/>
      </w:r>
      <w:r>
        <w:rPr>
          <w:rFonts w:hint="eastAsia"/>
        </w:rPr>
        <w:t>　　5.6 影院投资回报分析</w:t>
      </w:r>
      <w:r>
        <w:rPr>
          <w:rFonts w:hint="eastAsia"/>
        </w:rPr>
        <w:br/>
      </w:r>
      <w:r>
        <w:rPr>
          <w:rFonts w:hint="eastAsia"/>
        </w:rPr>
        <w:t>　　5.6.1 影院投资渠道分析</w:t>
      </w:r>
      <w:r>
        <w:rPr>
          <w:rFonts w:hint="eastAsia"/>
        </w:rPr>
        <w:br/>
      </w:r>
      <w:r>
        <w:rPr>
          <w:rFonts w:hint="eastAsia"/>
        </w:rPr>
        <w:t>　　5.6.2 影院投资模式分析</w:t>
      </w:r>
      <w:r>
        <w:rPr>
          <w:rFonts w:hint="eastAsia"/>
        </w:rPr>
        <w:br/>
      </w:r>
      <w:r>
        <w:rPr>
          <w:rFonts w:hint="eastAsia"/>
        </w:rPr>
        <w:t>　　5.6.2 影院收入渠道分析</w:t>
      </w:r>
      <w:r>
        <w:rPr>
          <w:rFonts w:hint="eastAsia"/>
        </w:rPr>
        <w:br/>
      </w:r>
      <w:r>
        <w:rPr>
          <w:rFonts w:hint="eastAsia"/>
        </w:rPr>
        <w:t>　　5.6.3 影院投资回报案例</w:t>
      </w:r>
      <w:r>
        <w:rPr>
          <w:rFonts w:hint="eastAsia"/>
        </w:rPr>
        <w:br/>
      </w:r>
      <w:r>
        <w:rPr>
          <w:rFonts w:hint="eastAsia"/>
        </w:rPr>
        <w:t>　　5.7 2009影院投资状况分析</w:t>
      </w:r>
      <w:r>
        <w:rPr>
          <w:rFonts w:hint="eastAsia"/>
        </w:rPr>
        <w:br/>
      </w:r>
      <w:r>
        <w:rPr>
          <w:rFonts w:hint="eastAsia"/>
        </w:rPr>
        <w:t>　　5.8 影院未来发展趋势及投资建议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中国电影大产业链地图</w:t>
      </w:r>
      <w:r>
        <w:rPr>
          <w:rFonts w:hint="eastAsia"/>
        </w:rPr>
        <w:br/>
      </w:r>
      <w:r>
        <w:rPr>
          <w:rFonts w:hint="eastAsia"/>
        </w:rPr>
        <w:t>　　图表 2 目前中国电影各环节分成比例原则</w:t>
      </w:r>
      <w:r>
        <w:rPr>
          <w:rFonts w:hint="eastAsia"/>
        </w:rPr>
        <w:br/>
      </w:r>
      <w:r>
        <w:rPr>
          <w:rFonts w:hint="eastAsia"/>
        </w:rPr>
        <w:t>　　图表 3 2005-2012年中国电影票房收入增长趋势</w:t>
      </w:r>
      <w:r>
        <w:rPr>
          <w:rFonts w:hint="eastAsia"/>
        </w:rPr>
        <w:br/>
      </w:r>
      <w:r>
        <w:rPr>
          <w:rFonts w:hint="eastAsia"/>
        </w:rPr>
        <w:t>　　图表 4 2009年全球国家电影票房排行榜Top13</w:t>
      </w:r>
      <w:r>
        <w:rPr>
          <w:rFonts w:hint="eastAsia"/>
        </w:rPr>
        <w:br/>
      </w:r>
      <w:r>
        <w:rPr>
          <w:rFonts w:hint="eastAsia"/>
        </w:rPr>
        <w:t>　　图表 6 中国的两种性质院线对比</w:t>
      </w:r>
      <w:r>
        <w:rPr>
          <w:rFonts w:hint="eastAsia"/>
        </w:rPr>
        <w:br/>
      </w:r>
      <w:r>
        <w:rPr>
          <w:rFonts w:hint="eastAsia"/>
        </w:rPr>
        <w:t>　　图表 7 2007-2009中国院线票房分档情况</w:t>
      </w:r>
      <w:r>
        <w:rPr>
          <w:rFonts w:hint="eastAsia"/>
        </w:rPr>
        <w:br/>
      </w:r>
      <w:r>
        <w:rPr>
          <w:rFonts w:hint="eastAsia"/>
        </w:rPr>
        <w:t>　　图表 8 2009年十大院线票房</w:t>
      </w:r>
      <w:r>
        <w:rPr>
          <w:rFonts w:hint="eastAsia"/>
        </w:rPr>
        <w:br/>
      </w:r>
      <w:r>
        <w:rPr>
          <w:rFonts w:hint="eastAsia"/>
        </w:rPr>
        <w:t>　　图表 9 2009年中国十大院线市场份额</w:t>
      </w:r>
      <w:r>
        <w:rPr>
          <w:rFonts w:hint="eastAsia"/>
        </w:rPr>
        <w:br/>
      </w:r>
      <w:r>
        <w:rPr>
          <w:rFonts w:hint="eastAsia"/>
        </w:rPr>
        <w:t>　　图表 10 2009中国电影院线集中度较高按银幕数</w:t>
      </w:r>
      <w:r>
        <w:rPr>
          <w:rFonts w:hint="eastAsia"/>
        </w:rPr>
        <w:br/>
      </w:r>
      <w:r>
        <w:rPr>
          <w:rFonts w:hint="eastAsia"/>
        </w:rPr>
        <w:t>　　图表 11 近4年万达院线固定资产周转次数情况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近3年万达院线固定资产周转次数情况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近4年万达院线流动资产周转次数变化情况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近3年万达院线流动资产周转次数变化情况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近4年万达院线总资产周转次数变化情况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近3年万达院线总资产周转次数变化情况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近4年万达院线销售毛利率变化情况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近3年万达院线销售毛利率变化情况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近4年万达院线资产负债率变化情况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近3年万达院线资产负债率变化情况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近4年万达院线产权比率变化情况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近3年万达院线产权比率变化情况</w:t>
      </w:r>
      <w:r>
        <w:rPr>
          <w:rFonts w:hint="eastAsia"/>
        </w:rPr>
        <w:br/>
      </w:r>
      <w:r>
        <w:rPr>
          <w:rFonts w:hint="eastAsia"/>
        </w:rPr>
        <w:t>　　图表 23 近4年万达院线已获利息倍数变化情况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近3年万达院线已获利息倍数变化情况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近3年中影星美固定资产周转次数情况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近3年中影星美固定资产周转次数情况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近3年中影星美流动资产周转次数变化情况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近3年中影星美流动资产周转次数变化情况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近3年中影星美总资产周转次数变化情况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近3年中影星美总资产周转次数变化情况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近3年中影星美销售毛利率变化情况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近3年中影星美销售毛利率变化情况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近3年中影星美资产负债率变化情况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近3年中影星美资产负债率变化情况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近3年中影星美产权比率变化情况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近3年中影星美产权比率变化情况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近3年中影星美已获利息倍数变化情况</w:t>
      </w:r>
      <w:r>
        <w:rPr>
          <w:rFonts w:hint="eastAsia"/>
        </w:rPr>
        <w:br/>
      </w:r>
      <w:r>
        <w:rPr>
          <w:rFonts w:hint="eastAsia"/>
        </w:rPr>
        <w:t>　　图表 39 2008-2010年6月中影星美成本费用分析</w:t>
      </w:r>
      <w:r>
        <w:rPr>
          <w:rFonts w:hint="eastAsia"/>
        </w:rPr>
        <w:br/>
      </w:r>
      <w:r>
        <w:rPr>
          <w:rFonts w:hint="eastAsia"/>
        </w:rPr>
        <w:t>　　图表 40 近4年上海联合固定资产周转次数情况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近3年上海联合固定资产周转次数情况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近4年上海联合流动资产周转次数变化情况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近3年上海联合流动资产周转次数变化情况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近4年上海联合总资产周转次数变化情况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近3年上海联合总资产周转次数变化情况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近4年上海联合销售毛利率变化情况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近3年上海联合销售毛利率变化情况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近4年上海联合资产负债率变化情况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近3年上海联合资产负债率变化情况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近4年上海联合产权比率变化情况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近3年上海联合产权比率变化情况</w:t>
      </w:r>
      <w:r>
        <w:rPr>
          <w:rFonts w:hint="eastAsia"/>
        </w:rPr>
        <w:br/>
      </w:r>
      <w:r>
        <w:rPr>
          <w:rFonts w:hint="eastAsia"/>
        </w:rPr>
        <w:t>　　图表 52 近4年上海联合已获利息倍数变化情况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近3年上海联合已获利息倍数变化情况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近4年北京新影联固定资产周转次数情况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近3年北京新影联固定资产周转次数情况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近4年北京新影联流动资产周转次数变化情况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近3年北京新影联流动资产周转次数变化情况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近4年北京新影联总资产周转次数变化情况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近3年北京新影联总资产周转次数变化情况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近4年北京新影联销售毛利率变化情况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近3年北京新影联销售毛利率变化情况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近4年北京新影联资产负债率变化情况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近3年北京新影联资产负债率变化情况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近4年北京新影联产权比率变化情况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近3年北京新影联产权比率变化情况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近4年北京新影联已获利息倍数变化情况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近3年北京新影联已获利息倍数变化情况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近4年中影南方新干线固定资产周转次数情况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近3年中影南方新干线固定资产周转次数情况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近4年中影南方新干线流动资产周转次数变化情况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近3年中影南方新干线流动资产周转次数变化情况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近4年中影南方新干线总资产周转次数变化情况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近3年中影南方新干线总资产周转次数变化情况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近4年中影南方新干线销售毛利率变化情况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近3年中影南方新干线销售毛利率变化情况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近4年中影南方新干线资产负债率变化情况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近3年中影南方新干线资产负债率变化情况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近4年中影南方新干线产权比率变化情况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近3年中影南方新干线产权比率变化情况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近4年中影南方新干线已获利息倍数变化情况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近3年中影南方新干线已获利息倍数变化情况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近4年广州金逸珠江销售毛利率变化情况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近3年广州金逸珠江销售毛利率变化情况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近4年广州金逸珠江资产负债率变化情况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近3年广州金逸珠江资产负债率变化情况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近4年广州金逸珠江产权比率变化情况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近3年广州金逸珠江产权比率变化情况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近4年广州金逸珠江固定资产周转次数情况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近3年广州金逸珠江固定资产周转次数情况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近4年广州金逸珠江流动资产周转次数变化情况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近3年广州金逸珠江流动资产周转次数变化情况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近4年广州金逸珠江总资产周转次数变化情况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近3年广州金逸珠江总资产周转次数变化情况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近4年浙江时代销售毛利率变化情况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近3年浙江时代销售毛利率变化情况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近4年浙江时代资产负债率变化情况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近3年浙江时代资产负债率变化情况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近4年浙江时代产权比率变化情况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近3年浙江时代产权比率变化情况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近4年浙江时代已获利息倍数变化情况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近3年浙江时代已获利息倍数变化情况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近4年浙江时代固定资产周转次数情况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近3年浙江时代固定资产周转次数情况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近4年浙江时代流动资产周转次数变化情况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近3年浙江时代流动资产周转次数变化情况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近4年浙江时代总资产周转次数变化情况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近3年浙江时代总资产周转次数变化情况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近3年辽宁北方销售毛利率变化情况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近3年辽宁北方销售毛利率变化情况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近3年辽宁北方资产负债率变化情况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近3年辽宁北方资产负债率变化情况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近3年辽宁北方已获利息倍数变化情况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近3年辽宁北方已获利息倍数变化情况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近3年辽宁北方固定资产周转次数情况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近3年辽宁北方固定资产周转次数情况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近3年辽宁北方流动资产周转次数变化情况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近3年辽宁北方流动资产周转次数变化情况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近3年辽宁北方总资产周转次数变化情况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近3年辽宁北方总资产周转次数变化情况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2002-2009年中国电影产量</w:t>
      </w:r>
      <w:r>
        <w:rPr>
          <w:rFonts w:hint="eastAsia"/>
        </w:rPr>
        <w:br/>
      </w:r>
      <w:r>
        <w:rPr>
          <w:rFonts w:hint="eastAsia"/>
        </w:rPr>
        <w:t>　　图表 124 2009年中国票房过亿影片</w:t>
      </w:r>
      <w:r>
        <w:rPr>
          <w:rFonts w:hint="eastAsia"/>
        </w:rPr>
        <w:br/>
      </w:r>
      <w:r>
        <w:rPr>
          <w:rFonts w:hint="eastAsia"/>
        </w:rPr>
        <w:t>　　图表 125 2009年中国票房过亿院线排名</w:t>
      </w:r>
      <w:r>
        <w:rPr>
          <w:rFonts w:hint="eastAsia"/>
        </w:rPr>
        <w:br/>
      </w:r>
      <w:r>
        <w:rPr>
          <w:rFonts w:hint="eastAsia"/>
        </w:rPr>
        <w:t>　　图表 126 2009中国电影院线票房排名TOP10</w:t>
      </w:r>
      <w:r>
        <w:rPr>
          <w:rFonts w:hint="eastAsia"/>
        </w:rPr>
        <w:br/>
      </w:r>
      <w:r>
        <w:rPr>
          <w:rFonts w:hint="eastAsia"/>
        </w:rPr>
        <w:t>　　图表 127 2002-2009年中国影院数和银幕数增长走势分析</w:t>
      </w:r>
      <w:r>
        <w:rPr>
          <w:rFonts w:hint="eastAsia"/>
        </w:rPr>
        <w:br/>
      </w:r>
      <w:r>
        <w:rPr>
          <w:rFonts w:hint="eastAsia"/>
        </w:rPr>
        <w:t>　　图表 129 2009年票房3000万元以上影城排名</w:t>
      </w:r>
      <w:r>
        <w:rPr>
          <w:rFonts w:hint="eastAsia"/>
        </w:rPr>
        <w:br/>
      </w:r>
      <w:r>
        <w:rPr>
          <w:rFonts w:hint="eastAsia"/>
        </w:rPr>
        <w:t>　　图表 130 2009年中国票房2000万元以上影院省市分布</w:t>
      </w:r>
      <w:r>
        <w:rPr>
          <w:rFonts w:hint="eastAsia"/>
        </w:rPr>
        <w:br/>
      </w:r>
      <w:r>
        <w:rPr>
          <w:rFonts w:hint="eastAsia"/>
        </w:rPr>
        <w:t>　　图表 135 2009电影制片业新投资主体概况</w:t>
      </w:r>
      <w:r>
        <w:rPr>
          <w:rFonts w:hint="eastAsia"/>
        </w:rPr>
        <w:br/>
      </w:r>
      <w:r>
        <w:rPr>
          <w:rFonts w:hint="eastAsia"/>
        </w:rPr>
        <w:t>　　图表 136 中国电影行业融资渠道</w:t>
      </w:r>
      <w:r>
        <w:rPr>
          <w:rFonts w:hint="eastAsia"/>
        </w:rPr>
        <w:br/>
      </w:r>
      <w:r>
        <w:rPr>
          <w:rFonts w:hint="eastAsia"/>
        </w:rPr>
        <w:t>　　图表 137 中国影片资金回收的主要渠道</w:t>
      </w:r>
      <w:r>
        <w:rPr>
          <w:rFonts w:hint="eastAsia"/>
        </w:rPr>
        <w:br/>
      </w:r>
      <w:r>
        <w:rPr>
          <w:rFonts w:hint="eastAsia"/>
        </w:rPr>
        <w:t>　　图表 138 画皮投资回报表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818d5c024e18" w:history="1">
        <w:r>
          <w:rPr>
            <w:rStyle w:val="Hyperlink"/>
          </w:rPr>
          <w:t>2010-2011年中国影院发展研究报告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d818d5c024e18" w:history="1">
        <w:r>
          <w:rPr>
            <w:rStyle w:val="Hyperlink"/>
          </w:rPr>
          <w:t>https://www.20087.com/2010-05/R_2009_2010yingyuanfazhanyanjiu.html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fc019f004b4c" w:history="1">
      <w:r>
        <w:rPr>
          <w:rStyle w:val="Hyperlink"/>
        </w:rPr>
        <w:t>2010-2011年中国影院发展研究报告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yingyuanfazhanyanjiu.html" TargetMode="External" Id="R11fd818d5c0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yingyuanfazhanyanjiu.html" TargetMode="External" Id="Rde46fc019f0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2010-05-18T04:55:00Z</dcterms:created>
  <dcterms:modified xsi:type="dcterms:W3CDTF">2010-05-18T05:55:00Z</dcterms:modified>
  <dc:subject>2010-2011年中国影院发展研究报告</dc:subject>
  <dc:title>2010-2011年中国影院发展研究报告</dc:title>
  <cp:keywords>2010-2011年中国影院发展研究报告</cp:keywords>
  <dc:description>2010-2011年中国影院发展研究报告</dc:description>
</cp:coreProperties>
</file>