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bd1a9c0a5486d" w:history="1">
              <w:r>
                <w:rPr>
                  <w:rStyle w:val="Hyperlink"/>
                </w:rPr>
                <w:t>2010-2012年中国再生橡胶行业市场调研及私募股权潜在投资企业分析报告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bd1a9c0a5486d" w:history="1">
              <w:r>
                <w:rPr>
                  <w:rStyle w:val="Hyperlink"/>
                </w:rPr>
                <w:t>2010-2012年中国再生橡胶行业市场调研及私募股权潜在投资企业分析报告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bd1a9c0a5486d" w:history="1">
                <w:r>
                  <w:rPr>
                    <w:rStyle w:val="Hyperlink"/>
                  </w:rPr>
                  <w:t>https://www.20087.com/2010-05/R_2010_2012zaishengxiangjiaoxingyeshic.html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2009-2010年再生橡胶行业现状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中~智~林~　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bd1a9c0a5486d" w:history="1">
        <w:r>
          <w:rPr>
            <w:rStyle w:val="Hyperlink"/>
          </w:rPr>
          <w:t>2010-2012年中国再生橡胶行业市场调研及私募股权潜在投资企业分析报告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bd1a9c0a5486d" w:history="1">
        <w:r>
          <w:rPr>
            <w:rStyle w:val="Hyperlink"/>
          </w:rPr>
          <w:t>https://www.20087.com/2010-05/R_2010_2012zaishengxiangjiaoxingyeshic.html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轮胎再生利用项目、再生橡胶多少钱一吨、合成橡胶好还是再生橡胶好、再生橡胶和天然橡胶哪个好、再生橡胶和合成橡胶哪个好、再生橡胶粉、再生皮寿命一般多少年、再生橡胶鞋底有害吗、acf材料是塑料还是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59efe584442dd" w:history="1">
      <w:r>
        <w:rPr>
          <w:rStyle w:val="Hyperlink"/>
        </w:rPr>
        <w:t>2010-2012年中国再生橡胶行业市场调研及私募股权潜在投资企业分析报告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zaishengxiangjiaoxingyeshic.html" TargetMode="External" Id="R563bd1a9c0a5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zaishengxiangjiaoxingyeshic.html" TargetMode="External" Id="R6b059efe5844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2010-05-17T00:54:00Z</dcterms:created>
  <dcterms:modified xsi:type="dcterms:W3CDTF">2010-05-17T01:54:00Z</dcterms:modified>
  <dc:subject>2010-2012年中国再生橡胶行业市场调研及私募股权潜在投资企业分析报告</dc:subject>
  <dc:title>2010-2012年中国再生橡胶行业市场调研及私募股权潜在投资企业分析报告</dc:title>
  <cp:keywords>2010-2012年中国再生橡胶行业市场调研及私募股权潜在投资企业分析报告</cp:keywords>
  <dc:description>2010-2012年中国再生橡胶行业市场调研及私募股权潜在投资企业分析报告</dc:description>
</cp:coreProperties>
</file>