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303ddc9394527" w:history="1">
              <w:r>
                <w:rPr>
                  <w:rStyle w:val="Hyperlink"/>
                </w:rPr>
                <w:t>2010-2012年中国水电行业市场现状及潜在上市企业调研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303ddc9394527" w:history="1">
              <w:r>
                <w:rPr>
                  <w:rStyle w:val="Hyperlink"/>
                </w:rPr>
                <w:t>2010-2012年中国水电行业市场现状及潜在上市企业调研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303ddc9394527" w:history="1">
                <w:r>
                  <w:rPr>
                    <w:rStyle w:val="Hyperlink"/>
                  </w:rPr>
                  <w:t>https://www.20087.com/2010-05/R_2010_2012shuidianxingyeshichangxianz.html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2009-2010年污水处理行业现状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长江电力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明星电力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三峡水利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岷江水电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第五节 桂冠电力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第六节 桂东电力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第七节 乐山电力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第八节 文山电力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第一节 龙滩水电开发有限公司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五凌电力有限公司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福建水口发电有限公司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天生桥一级水电开发有限责任公司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贵州清水江电力有限公司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四川爱众投资控股集团有限公司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中-智-林-　四川久隆水电开发有限公司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303ddc9394527" w:history="1">
        <w:r>
          <w:rPr>
            <w:rStyle w:val="Hyperlink"/>
          </w:rPr>
          <w:t>2010-2012年中国水电行业市场现状及潜在上市企业调研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303ddc9394527" w:history="1">
        <w:r>
          <w:rPr>
            <w:rStyle w:val="Hyperlink"/>
          </w:rPr>
          <w:t>https://www.20087.com/2010-05/R_2010_2012shuidianxingyeshichangxianz.html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热点：雅鲁藏布江水电站、水电安装多少钱一个平方、水电项目包括哪些、水电工师傅接单平台、电站工作主要做什么、水电工、送变电是干什么的、水电费收费标准、hydropower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257b87a4a485a" w:history="1">
      <w:r>
        <w:rPr>
          <w:rStyle w:val="Hyperlink"/>
        </w:rPr>
        <w:t>2010-2012年中国水电行业市场现状及潜在上市企业调研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uidianxingyeshichangxianz.html" TargetMode="External" Id="Rc3f303ddc939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uidianxingyeshichangxianz.html" TargetMode="External" Id="Rb71257b87a4a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2010-05-17T00:19:00Z</dcterms:created>
  <dcterms:modified xsi:type="dcterms:W3CDTF">2010-05-17T01:19:00Z</dcterms:modified>
  <dc:subject>2010-2012年中国水电行业市场现状及潜在上市企业调研</dc:subject>
  <dc:title>2010-2012年中国水电行业市场现状及潜在上市企业调研</dc:title>
  <cp:keywords>2010-2012年中国水电行业市场现状及潜在上市企业调研</cp:keywords>
  <dc:description>2010-2012年中国水电行业市场现状及潜在上市企业调研</dc:description>
</cp:coreProperties>
</file>