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a2f978f84918" w:history="1">
              <w:r>
                <w:rPr>
                  <w:rStyle w:val="Hyperlink"/>
                </w:rPr>
                <w:t>2010-2012年原油加工及石油制品制造行业全景调研及领先企业分析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a2f978f84918" w:history="1">
              <w:r>
                <w:rPr>
                  <w:rStyle w:val="Hyperlink"/>
                </w:rPr>
                <w:t>2010-2012年原油加工及石油制品制造行业全景调研及领先企业分析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a2f978f84918" w:history="1">
                <w:r>
                  <w:rPr>
                    <w:rStyle w:val="Hyperlink"/>
                  </w:rPr>
                  <w:t>https://www.20087.com/2010-05/R_2010_2012nianyuanyoujiagongjishiyouz.html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主要的能源之一，支撑着交通运输、工业生产等多个领域的运作。然而，石油行业正面临来自可再生能源的竞争和环保法规的约束。近年来，油价波动、地缘政治紧张和投资环境的变化，对石油生产国和跨国石油公司的战略规划产生了深远影响。</w:t>
      </w:r>
      <w:r>
        <w:rPr>
          <w:rFonts w:hint="eastAsia"/>
        </w:rPr>
        <w:br/>
      </w:r>
      <w:r>
        <w:rPr>
          <w:rFonts w:hint="eastAsia"/>
        </w:rPr>
        <w:t>　　未来，石油行业将经历结构性调整和技术创新。市场调研网指出，结构调整体现在逐步减少对化石燃料的依赖，转向天然气、氢能源等低碳能源。技术创新则指向提高石油开采效率、减少环境影响，如深海钻探技术、油砂和页岩油的开采技术，以及碳捕获和存储技术。同时，石油公司将加大在可再生能源和能源服务领域的投资，以适应能源转型的大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2009-2010年原油加工及石油制品制造行业运营分析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2009-2010年原油加工及石油制品制造市场竞争格局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中:智:林－2010-2012年产业投资分析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2003-2010年原油加工及石油制品制造行业资产规模一览表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2003-2010年原油加工及石油制品制造行业企业数量一览表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2003-2010年原油加工及石油制品制造行业销售收入一览表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2003-2010年原油加工及石油制品制造行业利润总额一览表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2003-2010年原油加工及石油制品制造行业资产规模一览表（不同企业规模）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2003-2010年原油加工及石油制品制造行业销售收入一览表（不同企业规模）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2003-2010年原油加工及石油制品制造行业利润总额一览表（不同企业规模）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2003-2010年原油加工及石油制品制造行业毛利率一览表（不同企业规模）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2003-2010年原油加工及石油制品制造行业利润率一览表（不同企业规模）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a2f978f84918" w:history="1">
        <w:r>
          <w:rPr>
            <w:rStyle w:val="Hyperlink"/>
          </w:rPr>
          <w:t>2010-2012年原油加工及石油制品制造行业全景调研及领先企业分析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a2f978f84918" w:history="1">
        <w:r>
          <w:rPr>
            <w:rStyle w:val="Hyperlink"/>
          </w:rPr>
          <w:t>https://www.20087.com/2010-05/R_2010_2012nianyuanyoujiagongjishiyouz.html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779ee968540f4" w:history="1">
      <w:r>
        <w:rPr>
          <w:rStyle w:val="Hyperlink"/>
        </w:rPr>
        <w:t>2010-2012年原油加工及石油制品制造行业全景调研及领先企业分析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yuanyoujiagongjishiyouz.html" TargetMode="External" Id="R13daa2f978f8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yuanyoujiagongjishiyouz.html" TargetMode="External" Id="R796779ee9685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2010-05-04T00:58:00Z</dcterms:created>
  <dcterms:modified xsi:type="dcterms:W3CDTF">2010-05-04T01:58:00Z</dcterms:modified>
  <dc:subject>2010-2012年原油加工及石油制品制造行业全景调研及领先企业分析</dc:subject>
  <dc:title>2010-2012年原油加工及石油制品制造行业全景调研及领先企业分析</dc:title>
  <cp:keywords>2010-2012年原油加工及石油制品制造行业全景调研及领先企业分析</cp:keywords>
  <dc:description>2010-2012年原油加工及石油制品制造行业全景调研及领先企业分析</dc:description>
</cp:coreProperties>
</file>