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5ca9c70674492" w:history="1">
              <w:r>
                <w:rPr>
                  <w:rStyle w:val="Hyperlink"/>
                </w:rPr>
                <w:t>2010-2014年中国奢侈品行业运行态势及发展前景展望分析报告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5ca9c70674492" w:history="1">
              <w:r>
                <w:rPr>
                  <w:rStyle w:val="Hyperlink"/>
                </w:rPr>
                <w:t>2010-2014年中国奢侈品行业运行态势及发展前景展望分析报告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5ca9c70674492" w:history="1">
                <w:r>
                  <w:rPr>
                    <w:rStyle w:val="Hyperlink"/>
                  </w:rPr>
                  <w:t>https://www.20087.com/2010-05/R_2010_2014shechipinxingyeyunxingtaish.html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2009-2010年中国奢侈品市场发展形势分析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一、改革开放推动中国经济社会大发展</w:t>
      </w:r>
      <w:r>
        <w:rPr>
          <w:rFonts w:hint="eastAsia"/>
        </w:rPr>
        <w:br/>
      </w:r>
      <w:r>
        <w:rPr>
          <w:rFonts w:hint="eastAsia"/>
        </w:rPr>
        <w:t>　　　　二、城乡居民收入水平得到大幅提升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第二节 2009-2010年中国奢侈品行业发展概况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二、中国奢侈品行业发展的基础</w:t>
      </w:r>
      <w:r>
        <w:rPr>
          <w:rFonts w:hint="eastAsia"/>
        </w:rPr>
        <w:br/>
      </w:r>
      <w:r>
        <w:rPr>
          <w:rFonts w:hint="eastAsia"/>
        </w:rPr>
        <w:t>　　　　三、促使中国奢侈品市场发展的有利因素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　　四、中国奢侈品行业机遇与挑战并存</w:t>
      </w:r>
      <w:r>
        <w:rPr>
          <w:rFonts w:hint="eastAsia"/>
        </w:rPr>
        <w:br/>
      </w:r>
      <w:r>
        <w:rPr>
          <w:rFonts w:hint="eastAsia"/>
        </w:rPr>
        <w:t>　　第三节 2009-2010年中国奢侈品市场发展现状分析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二、中国奢侈品消费市场持续扩张</w:t>
      </w:r>
      <w:r>
        <w:rPr>
          <w:rFonts w:hint="eastAsia"/>
        </w:rPr>
        <w:br/>
      </w:r>
      <w:r>
        <w:rPr>
          <w:rFonts w:hint="eastAsia"/>
        </w:rPr>
        <w:t>　　　　三、国内奢侈品市场新特征</w:t>
      </w:r>
      <w:r>
        <w:rPr>
          <w:rFonts w:hint="eastAsia"/>
        </w:rPr>
        <w:br/>
      </w:r>
      <w:r>
        <w:rPr>
          <w:rFonts w:hint="eastAsia"/>
        </w:rPr>
        <w:t>　　　　四、中国奢侈品市场日益成熟</w:t>
      </w:r>
      <w:r>
        <w:rPr>
          <w:rFonts w:hint="eastAsia"/>
        </w:rPr>
        <w:br/>
      </w:r>
      <w:r>
        <w:rPr>
          <w:rFonts w:hint="eastAsia"/>
        </w:rPr>
        <w:t>　　　　五、中国奢侈品消费渐趋理性</w:t>
      </w:r>
      <w:r>
        <w:rPr>
          <w:rFonts w:hint="eastAsia"/>
        </w:rPr>
        <w:br/>
      </w:r>
      <w:r>
        <w:rPr>
          <w:rFonts w:hint="eastAsia"/>
        </w:rPr>
        <w:t>　　第四节 2009-2010年中国奢侈品行业存在的问题及不足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一、中国奢侈品市场面临的主要问题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第五节 2009-2010年中国奢侈品市场发展对策及建议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一、促进中国奢侈品市场发展的策略</w:t>
      </w:r>
      <w:r>
        <w:rPr>
          <w:rFonts w:hint="eastAsia"/>
        </w:rPr>
        <w:br/>
      </w:r>
      <w:r>
        <w:rPr>
          <w:rFonts w:hint="eastAsia"/>
        </w:rPr>
        <w:t>　　　　二、奢侈品行业应对金融的对策思路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2009-2010年中国酒类奢侈品产业运行环境分析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2009-2010年中国奢侈品产业政策分析</w:t>
      </w:r>
      <w:r>
        <w:rPr>
          <w:rFonts w:hint="eastAsia"/>
        </w:rPr>
        <w:br/>
      </w:r>
      <w:r>
        <w:rPr>
          <w:rFonts w:hint="eastAsia"/>
        </w:rPr>
        <w:t>　　　　一、奢侈品税的政策目标</w:t>
      </w:r>
      <w:r>
        <w:rPr>
          <w:rFonts w:hint="eastAsia"/>
        </w:rPr>
        <w:br/>
      </w:r>
      <w:r>
        <w:rPr>
          <w:rFonts w:hint="eastAsia"/>
        </w:rPr>
        <w:t>　　　　二、奢侈品消费税政策分析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2009-2010年中国奢侈品产业社会环境分析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2009-2010年中国酒类奢侈品市场格局分析</w:t>
      </w:r>
      <w:r>
        <w:rPr>
          <w:rFonts w:hint="eastAsia"/>
        </w:rPr>
        <w:br/>
      </w:r>
      <w:r>
        <w:rPr>
          <w:rFonts w:hint="eastAsia"/>
        </w:rPr>
        <w:t>　　第一节 国外主要高档名酒品牌分析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t>　　第二节 2009-2010年中国高档名酒市场发展概况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二、国内高端名酒市场格局面临调整</w:t>
      </w:r>
      <w:r>
        <w:rPr>
          <w:rFonts w:hint="eastAsia"/>
        </w:rPr>
        <w:br/>
      </w:r>
      <w:r>
        <w:rPr>
          <w:rFonts w:hint="eastAsia"/>
        </w:rPr>
        <w:t>　　　　三、中国酒类奢侈品行业迎来发展机遇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四、中国酒类奢侈品市场发展面临的挑战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第三节 2009-2010年中国高端酒营销存在的问题及对策分析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2009-2010年中国高端白酒市场运行分析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2009-2010年高端白酒市场发展情况分析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二、中国高端白酒市场的基本格局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三、金融危机对国内高档白酒市场的影响</w:t>
      </w:r>
      <w:r>
        <w:rPr>
          <w:rFonts w:hint="eastAsia"/>
        </w:rPr>
        <w:br/>
      </w:r>
      <w:r>
        <w:rPr>
          <w:rFonts w:hint="eastAsia"/>
        </w:rPr>
        <w:t>　　　　四、白酒消费税新规引发高档白酒价格上浮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第三节 2010-2014年中国高端白酒市场预测分析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2009-2010年中国高档葡萄酒市场运行动态分析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2009-2010年中国高端葡萄酒市场发展状况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二、国产高端葡萄酒的发展</w:t>
      </w:r>
      <w:r>
        <w:rPr>
          <w:rFonts w:hint="eastAsia"/>
        </w:rPr>
        <w:br/>
      </w:r>
      <w:r>
        <w:rPr>
          <w:rFonts w:hint="eastAsia"/>
        </w:rPr>
        <w:t>　　　　三、金融危机对高端葡萄酒市场的影响</w:t>
      </w:r>
      <w:r>
        <w:rPr>
          <w:rFonts w:hint="eastAsia"/>
        </w:rPr>
        <w:br/>
      </w:r>
      <w:r>
        <w:rPr>
          <w:rFonts w:hint="eastAsia"/>
        </w:rPr>
        <w:t>　　　　四、中外葡萄酒对决高端葡萄酒市场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五、期酒搅热国内高端葡萄酒市场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　　六、中国高端葡萄酒商业模式的创新</w:t>
      </w:r>
      <w:r>
        <w:rPr>
          <w:rFonts w:hint="eastAsia"/>
        </w:rPr>
        <w:br/>
      </w:r>
      <w:r>
        <w:rPr>
          <w:rFonts w:hint="eastAsia"/>
        </w:rPr>
        <w:t>　　第二节 2009-2010年中国高端葡萄酒面临的问题及发展战略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一、国产高端葡萄酒发展面临的问题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未来中国葡萄酒高端市场前景预测分析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一、未来高端葡萄酒还有提升空间</w:t>
      </w:r>
      <w:r>
        <w:rPr>
          <w:rFonts w:hint="eastAsia"/>
        </w:rPr>
        <w:br/>
      </w:r>
      <w:r>
        <w:rPr>
          <w:rFonts w:hint="eastAsia"/>
        </w:rPr>
        <w:t>　　　　二、未来高档葡萄酒的前景相当可观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三、高档葡萄酒销售渠道日趋完善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2005-2010年中国酒的制造行业规模以上企业经济运行数据监测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2005-2010年（按季度更新）中国酒的制造行业数据监测回顾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2005-2010年（按季度更新）中国酒的制造行业投资价值测算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四、未来5年酒的制造盈利能力预测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2005-2010年（按季度更新）中国酒的制造行业产销率调查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四、未来5年酒的制造产品产销衔接预测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2005-2010年（按季度更新）酒的制造出口交货值数据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2001-2009年中国浓度＜80％的未改性乙醇；蒸馏酒等酒精饮料进出口数据统计</w:t>
      </w:r>
      <w:r>
        <w:rPr>
          <w:rFonts w:hint="eastAsia"/>
        </w:rPr>
        <w:br/>
      </w:r>
      <w:r>
        <w:rPr>
          <w:rFonts w:hint="eastAsia"/>
        </w:rPr>
        <w:t>　　第一节 2001-2009年中国浓度＜80％的未改性乙醇；蒸馏酒等酒精饮料出口统计</w:t>
      </w:r>
      <w:r>
        <w:rPr>
          <w:rFonts w:hint="eastAsia"/>
        </w:rPr>
        <w:br/>
      </w:r>
      <w:r>
        <w:rPr>
          <w:rFonts w:hint="eastAsia"/>
        </w:rPr>
        <w:t>　　第二节 2001-2009年中国浓度＜80％的未改性乙醇；蒸馏酒等酒精饮料进口统计</w:t>
      </w:r>
      <w:r>
        <w:rPr>
          <w:rFonts w:hint="eastAsia"/>
        </w:rPr>
        <w:br/>
      </w:r>
      <w:r>
        <w:rPr>
          <w:rFonts w:hint="eastAsia"/>
        </w:rPr>
        <w:t>　　第三节 2001-2009年中国浓度＜80％的未改性乙醇；蒸馏酒等酒精饮料进出口价格对比</w:t>
      </w:r>
      <w:r>
        <w:rPr>
          <w:rFonts w:hint="eastAsia"/>
        </w:rPr>
        <w:br/>
      </w:r>
      <w:r>
        <w:rPr>
          <w:rFonts w:hint="eastAsia"/>
        </w:rPr>
        <w:t>　　第四节 中国浓度＜80％的未改性乙醇；蒸馏酒等酒精饮料进出口主要来源地及出口目的地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2009-2010年中国酒类奢侈品行业市场营销策略分析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2009-2010年中国奢侈品营销策略分析</w:t>
      </w:r>
      <w:r>
        <w:rPr>
          <w:rFonts w:hint="eastAsia"/>
        </w:rPr>
        <w:br/>
      </w:r>
      <w:r>
        <w:rPr>
          <w:rFonts w:hint="eastAsia"/>
        </w:rPr>
        <w:t>　　　　一、不同类型奢侈品的营销策略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三、中国奢侈品消费的营销手段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四、奢侈品牌的终端营销策略</w:t>
      </w:r>
      <w:r>
        <w:rPr>
          <w:rFonts w:hint="eastAsia"/>
        </w:rPr>
        <w:br/>
      </w:r>
      <w:r>
        <w:rPr>
          <w:rFonts w:hint="eastAsia"/>
        </w:rPr>
        <w:t>　　　　五、改进中国奢侈品营销的对策建议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第二节 2009-2010年国际奢侈品牌在中国市场的营销策略及启示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第三节 2009-2010年酒类奢侈品市场营销案例借鉴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2009-2010年中国酒类奢侈品主要企业关键性数据分析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2009-2010年中国酿酒行业运行状况分析</w:t>
      </w:r>
      <w:r>
        <w:rPr>
          <w:rFonts w:hint="eastAsia"/>
        </w:rPr>
        <w:br/>
      </w:r>
      <w:r>
        <w:rPr>
          <w:rFonts w:hint="eastAsia"/>
        </w:rPr>
        <w:t>　　第一节 中国酿酒业发展历程</w:t>
      </w:r>
      <w:r>
        <w:rPr>
          <w:rFonts w:hint="eastAsia"/>
        </w:rPr>
        <w:br/>
      </w:r>
      <w:r>
        <w:rPr>
          <w:rFonts w:hint="eastAsia"/>
        </w:rPr>
        <w:t>　　第二节 2009-2010年中国酿酒业现状综述</w:t>
      </w:r>
      <w:r>
        <w:rPr>
          <w:rFonts w:hint="eastAsia"/>
        </w:rPr>
        <w:br/>
      </w:r>
      <w:r>
        <w:rPr>
          <w:rFonts w:hint="eastAsia"/>
        </w:rPr>
        <w:t>　　　　一、中国酿酒业初步形成“好而快”的发展趋势</w:t>
      </w:r>
      <w:r>
        <w:rPr>
          <w:rFonts w:hint="eastAsia"/>
        </w:rPr>
        <w:br/>
      </w:r>
      <w:r>
        <w:rPr>
          <w:rFonts w:hint="eastAsia"/>
        </w:rPr>
        <w:t>　　　　二、中国酿酒业吹响集结号积极推进"清洁生产"工作</w:t>
      </w:r>
      <w:r>
        <w:rPr>
          <w:rFonts w:hint="eastAsia"/>
        </w:rPr>
        <w:br/>
      </w:r>
      <w:r>
        <w:rPr>
          <w:rFonts w:hint="eastAsia"/>
        </w:rPr>
        <w:t>　　　　三、近几年中国酿酒业利税总额分析</w:t>
      </w:r>
      <w:r>
        <w:rPr>
          <w:rFonts w:hint="eastAsia"/>
        </w:rPr>
        <w:br/>
      </w:r>
      <w:r>
        <w:rPr>
          <w:rFonts w:hint="eastAsia"/>
        </w:rPr>
        <w:t>　　第三节 2009-2010年我国酿酒深度剖析</w:t>
      </w:r>
      <w:r>
        <w:rPr>
          <w:rFonts w:hint="eastAsia"/>
        </w:rPr>
        <w:br/>
      </w:r>
      <w:r>
        <w:rPr>
          <w:rFonts w:hint="eastAsia"/>
        </w:rPr>
        <w:t>　　　　一、我国酿酒业成本与利润分析</w:t>
      </w:r>
      <w:r>
        <w:rPr>
          <w:rFonts w:hint="eastAsia"/>
        </w:rPr>
        <w:br/>
      </w:r>
      <w:r>
        <w:rPr>
          <w:rFonts w:hint="eastAsia"/>
        </w:rPr>
        <w:t>　　　　二、上游行业我国酿酒业的影响分析</w:t>
      </w:r>
      <w:r>
        <w:rPr>
          <w:rFonts w:hint="eastAsia"/>
        </w:rPr>
        <w:br/>
      </w:r>
      <w:r>
        <w:rPr>
          <w:rFonts w:hint="eastAsia"/>
        </w:rPr>
        <w:t>　　　　三、酒类公司资本市场表现</w:t>
      </w:r>
      <w:r>
        <w:rPr>
          <w:rFonts w:hint="eastAsia"/>
        </w:rPr>
        <w:br/>
      </w:r>
      <w:r>
        <w:rPr>
          <w:rFonts w:hint="eastAsia"/>
        </w:rPr>
        <w:t>　　第四节 2009-2010年我国酿酒行业发展存在的问题与对策分析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2010-2014年中国酒类奢侈品行业发展趋势展望分析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2010-2014年中国奢侈品行业发展趋势分析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二、培育本土品牌成中国奢侈品行业发展方向</w:t>
      </w:r>
      <w:r>
        <w:rPr>
          <w:rFonts w:hint="eastAsia"/>
        </w:rPr>
        <w:br/>
      </w:r>
      <w:r>
        <w:rPr>
          <w:rFonts w:hint="eastAsia"/>
        </w:rPr>
        <w:t>　　　　三、奢侈品行业或将选择“大众化路线”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四、网络销售成奢侈品市场新走向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2010-2014年中国酒类奢侈品行业市场发展前景预测分析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一、酒类奢侈品供给预测分析</w:t>
      </w:r>
      <w:r>
        <w:rPr>
          <w:rFonts w:hint="eastAsia"/>
        </w:rPr>
        <w:br/>
      </w:r>
      <w:r>
        <w:rPr>
          <w:rFonts w:hint="eastAsia"/>
        </w:rPr>
        <w:t>　　　　二、酒类奢侈品需求预测分析</w:t>
      </w:r>
      <w:r>
        <w:rPr>
          <w:rFonts w:hint="eastAsia"/>
        </w:rPr>
        <w:br/>
      </w:r>
      <w:r>
        <w:rPr>
          <w:rFonts w:hint="eastAsia"/>
        </w:rPr>
        <w:t>　　　　三、酒类奢侈品进出口形势预测分析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2010-2014年中国酒类奢侈品行业市场盈利能力预测分析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2010-2014年中国酒类奢侈品行业投资机遇与热点分析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2010-2014年中国酒类奢侈品行业投资机遇</w:t>
      </w:r>
      <w:r>
        <w:rPr>
          <w:rFonts w:hint="eastAsia"/>
        </w:rPr>
        <w:br/>
      </w:r>
      <w:r>
        <w:rPr>
          <w:rFonts w:hint="eastAsia"/>
        </w:rPr>
        <w:t>　　　　一、金融危机影响下奢侈品消费向新兴市场转移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三、经济低迷难抑中国奢侈品消费热情</w:t>
      </w:r>
      <w:r>
        <w:rPr>
          <w:rFonts w:hint="eastAsia"/>
        </w:rPr>
        <w:br/>
      </w:r>
      <w:r>
        <w:rPr>
          <w:rFonts w:hint="eastAsia"/>
        </w:rPr>
        <w:t>　　　　四、中国奢侈品市场投资潜力巨大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第二节 2010-2014年中国酒类奢侈品行业投资风险及策略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2006-2009年中国酒的制造行业企业数量增长趋势图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2006-2009年中国酒的制造行业亏损企业数量及亏损面积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2006-2009年中国酒的制造行业总体销售额增长趋势图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2006-2009年中国酒的制造行业总体利润总额增长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2006-2009年中国酒的制造行业总体从业人数分析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2006-2009年中国酒的制造行业投资资产增长性分析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2010年5月中国各省市酒的制造行业企业数量统计表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2010年5月中国各省市酒的制造行业企业数量分布图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2010年1-5月中国各省市酒的制造行业销售收入统计表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2010年1-5月中国各省市酒的制造行业销售收入分布图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2010年1-5月中国各省市酒的制造行业利润总额统计表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2010年1-5月中国各省市酒的制造行业利润总额分布图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2010年1-5月中国各省市酒的制造行业利润总额增长最快的省市对比图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2010年5月底中国各省市酒的制造行业资产统计表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2010年5月底中国各省市酒的制造行业资产分布图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2010年1-5月中国各省市酒的制造行业资产增长速度对比图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2010年1-5月中国各省市酒的制造行业工业总产值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2010年1-5月中国各省市酒的制造行业工业销售产值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2010年酒的制造行业产销率（数据均可更新至最新月份）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2001-2009年中国浓度＜80％的未改性乙醇；蒸馏酒等酒精饮料出口统计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2001-2009年中国浓度＜80％的未改性乙醇；蒸馏酒等酒精饮料进口统计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2001-2009年中国浓度＜80％的未改性乙醇；蒸馏酒等酒精饮料进出口价格对比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图表 2008-2009年贵州茅台酒股份有限公司成长性分析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2008-2009年贵州茅台酒股份有限公司财务能力分析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2008-2009年贵州茅台酒股份有限公司经营效率分析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2008-2009年贵州茅台酒股份有限公司偿债能力分析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2008-2009年贵州茅台酒股份有限公司现金流量分析表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2008-2009年贵州茅台酒股份有限公司经营能力分析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2008-2009年贵州茅台酒股份有限公司盈利能力分析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2008-2009年宜宾五粮液股份有限公司成长性分析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2008-2009年宜宾五粮液股份有限公司财务能力分析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2008-2009年宜宾五粮液股份有限公司经营效率分析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2008-2009年宜宾五粮液股份有限公司偿债能力分析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2008-2009年宜宾五粮液股份有限公司现金流量分析表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2008-2009年宜宾五粮液股份有限公司经营能力分析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2008-2009年宜宾五粮液股份有限公司盈利能力分析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2008-2009年泸州老窖股份有限公司成长性分析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2008-2009年泸州老窖股份有限公司财务能力分析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2008-2009年泸州老窖股份有限公司经营效率分析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2008-2009年泸州老窖股份有限公司偿债能力分析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2008-2009年泸州老窖股份有限公司现金流量分析表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2008-2009年泸州老窖股份有限公司经营能力分析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2008-2009年泸州老窖股份有限公司盈利能力分析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5ca9c70674492" w:history="1">
        <w:r>
          <w:rPr>
            <w:rStyle w:val="Hyperlink"/>
          </w:rPr>
          <w:t>2010-2014年中国奢侈品行业运行态势及发展前景展望分析报告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5ca9c70674492" w:history="1">
        <w:r>
          <w:rPr>
            <w:rStyle w:val="Hyperlink"/>
          </w:rPr>
          <w:t>https://www.20087.com/2010-05/R_2010_2014shechipinxingyeyunxingtaish.html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2ede84fc64b28" w:history="1">
      <w:r>
        <w:rPr>
          <w:rStyle w:val="Hyperlink"/>
        </w:rPr>
        <w:t>2010-2014年中国奢侈品行业运行态势及发展前景展望分析报告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shechipinxingyeyunxingtaish.html" TargetMode="External" Id="R6c65ca9c7067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shechipinxingyeyunxingtaish.html" TargetMode="External" Id="Reba2ede84fc6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2010-05-05T02:13:00Z</dcterms:created>
  <dcterms:modified xsi:type="dcterms:W3CDTF">2010-05-05T03:13:00Z</dcterms:modified>
  <dc:subject>2010-2014年中国奢侈品行业运行态势及发展前景展望分析报告</dc:subject>
  <dc:title>2010-2014年中国奢侈品行业运行态势及发展前景展望分析报告</dc:title>
  <cp:keywords>2010-2014年中国奢侈品行业运行态势及发展前景展望分析报告</cp:keywords>
  <dc:description>2010-2014年中国奢侈品行业运行态势及发展前景展望分析报告</dc:description>
</cp:coreProperties>
</file>