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830315f5b4d42" w:history="1">
              <w:r>
                <w:rPr>
                  <w:rStyle w:val="Hyperlink"/>
                </w:rPr>
                <w:t>2010-2014年中国客车空调行业市场调查及投资前景分析报告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830315f5b4d42" w:history="1">
              <w:r>
                <w:rPr>
                  <w:rStyle w:val="Hyperlink"/>
                </w:rPr>
                <w:t>2010-2014年中国客车空调行业市场调查及投资前景分析报告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830315f5b4d42" w:history="1">
                <w:r>
                  <w:rPr>
                    <w:rStyle w:val="Hyperlink"/>
                  </w:rPr>
                  <w:t>https://www.20087.com/2010-05/R_2010_2014kechekongdiaoxingyeshichang.html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客车空调产品概述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客车空调行业环境分析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我国客车空调行业政策环境分析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我国客车空调行业技术环境分析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一、我国客车空调技术发展概况</w:t>
      </w:r>
      <w:r>
        <w:rPr>
          <w:rFonts w:hint="eastAsia"/>
        </w:rPr>
        <w:br/>
      </w:r>
      <w:r>
        <w:rPr>
          <w:rFonts w:hint="eastAsia"/>
        </w:rPr>
        <w:t>　　　　二、我国客车空调产品工艺特点或流程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三、我国客车空调行业技术发展趋势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中国客车空调市场分析</w:t>
      </w:r>
      <w:r>
        <w:rPr>
          <w:rFonts w:hint="eastAsia"/>
        </w:rPr>
        <w:br/>
      </w:r>
      <w:r>
        <w:rPr>
          <w:rFonts w:hint="eastAsia"/>
        </w:rPr>
        <w:t>　　第一节 客车空调市场现状分析及预测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一、2006-2009年1-12月我国客车空调市场规模分析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二、2010-2014年我国客车空调市场规模预测</w:t>
      </w:r>
      <w:r>
        <w:rPr>
          <w:rFonts w:hint="eastAsia"/>
        </w:rPr>
        <w:br/>
      </w:r>
      <w:r>
        <w:rPr>
          <w:rFonts w:hint="eastAsia"/>
        </w:rPr>
        <w:t>　　第二节 客车空调产品产量分析及预测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一、2006-2009年1-12月我国客车空调产量分析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二、2010-2014年我国客车空调产量预测</w:t>
      </w:r>
      <w:r>
        <w:rPr>
          <w:rFonts w:hint="eastAsia"/>
        </w:rPr>
        <w:br/>
      </w:r>
      <w:r>
        <w:rPr>
          <w:rFonts w:hint="eastAsia"/>
        </w:rPr>
        <w:t>　　第三节 客车空调市场需求分析及预测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一、2006-2009年1-12月我国客车空调市场需求分析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二、2010-2014年我国客车空调市场需求预测</w:t>
      </w:r>
      <w:r>
        <w:rPr>
          <w:rFonts w:hint="eastAsia"/>
        </w:rPr>
        <w:br/>
      </w:r>
      <w:r>
        <w:rPr>
          <w:rFonts w:hint="eastAsia"/>
        </w:rPr>
        <w:t>　　第四节 客车空调价格趋势分析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一、2006-2009年1-12月我国客车空调市场价格分析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二、2010-2014年我国客车空调市场价格预测</w:t>
      </w:r>
      <w:r>
        <w:rPr>
          <w:rFonts w:hint="eastAsia"/>
        </w:rPr>
        <w:br/>
      </w:r>
      <w:r>
        <w:rPr>
          <w:rFonts w:hint="eastAsia"/>
        </w:rPr>
        <w:t>　　第五节 客车空调进出口数据分析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一、2006-2009年1-12月我国客车空调进出口数据分析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二、2010-2014年国内客车空调产品未来进出口情况预测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客车空调行业上、下游产业链分析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客车空调产业链分析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二、客车空调产业链模型分析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客车空调主要生产厂商介绍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2008-2009年中国客车空调行业集中度分析</w:t>
      </w:r>
      <w:r>
        <w:rPr>
          <w:rFonts w:hint="eastAsia"/>
        </w:rPr>
        <w:br/>
      </w:r>
      <w:r>
        <w:rPr>
          <w:rFonts w:hint="eastAsia"/>
        </w:rPr>
        <w:t>　　第二节 客车空调国内外SWOT分析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2010-2014年中国客车空调行业竞争格局预测分析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2010-2015年中国客车空调行业发展前景及投资预测分析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2010-2015年中国客车空调行业发展趋势分析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一、客车空调行业发展趋势分析</w:t>
      </w:r>
      <w:r>
        <w:rPr>
          <w:rFonts w:hint="eastAsia"/>
        </w:rPr>
        <w:br/>
      </w:r>
      <w:r>
        <w:rPr>
          <w:rFonts w:hint="eastAsia"/>
        </w:rPr>
        <w:t>　　　　二、客车空调技术研发趋势分析</w:t>
      </w:r>
      <w:r>
        <w:rPr>
          <w:rFonts w:hint="eastAsia"/>
        </w:rPr>
        <w:br/>
      </w:r>
      <w:r>
        <w:rPr>
          <w:rFonts w:hint="eastAsia"/>
        </w:rPr>
        <w:t>　　　　三、客车空调行业应用趋势分析</w:t>
      </w:r>
      <w:r>
        <w:rPr>
          <w:rFonts w:hint="eastAsia"/>
        </w:rPr>
        <w:br/>
      </w:r>
      <w:r>
        <w:rPr>
          <w:rFonts w:hint="eastAsia"/>
        </w:rPr>
        <w:t>　　第二节 2010-2015年中国客车空调行业市场预测分析</w:t>
      </w:r>
      <w:r>
        <w:rPr>
          <w:rFonts w:hint="eastAsia"/>
        </w:rPr>
        <w:br/>
      </w:r>
      <w:r>
        <w:rPr>
          <w:rFonts w:hint="eastAsia"/>
        </w:rPr>
        <w:t>　　　　一、客车空调价格供给预测分析</w:t>
      </w:r>
      <w:r>
        <w:rPr>
          <w:rFonts w:hint="eastAsia"/>
        </w:rPr>
        <w:br/>
      </w:r>
      <w:r>
        <w:rPr>
          <w:rFonts w:hint="eastAsia"/>
        </w:rPr>
        <w:t>　　　　二、客车空调市场需求预测分析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三、客车空调竞争格局预测分析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2010-2015年中国客车空调行业投资机会分析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第四节 2010-2015年中国客车空调行业投资风险分析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第五节 2010-2013年中国客车空调行业投资环境分析</w:t>
      </w:r>
      <w:r>
        <w:rPr>
          <w:rFonts w:hint="eastAsia"/>
        </w:rPr>
        <w:br/>
      </w:r>
      <w:r>
        <w:rPr>
          <w:rFonts w:hint="eastAsia"/>
        </w:rPr>
        <w:t>　　第六节 中智~林：中国客车空调行业发展建议及投资策略分析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更多图表详见正文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830315f5b4d42" w:history="1">
        <w:r>
          <w:rPr>
            <w:rStyle w:val="Hyperlink"/>
          </w:rPr>
          <w:t>2010-2014年中国客车空调行业市场调查及投资前景分析报告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830315f5b4d42" w:history="1">
        <w:r>
          <w:rPr>
            <w:rStyle w:val="Hyperlink"/>
          </w:rPr>
          <w:t>https://www.20087.com/2010-05/R_2010_2014kechekongdiaoxingyeshichang.html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007bc1c0b4b0e" w:history="1">
      <w:r>
        <w:rPr>
          <w:rStyle w:val="Hyperlink"/>
        </w:rPr>
        <w:t>2010-2014年中国客车空调行业市场调查及投资前景分析报告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kechekongdiaoxingyeshichang.html" TargetMode="External" Id="R9c6830315f5b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kechekongdiaoxingyeshichang.html" TargetMode="External" Id="R89d007bc1c0b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2010-05-16T01:22:00Z</dcterms:created>
  <dcterms:modified xsi:type="dcterms:W3CDTF">2010-05-16T02:22:00Z</dcterms:modified>
  <dc:subject>2010-2014年中国客车空调行业市场调查及投资前景分析报告</dc:subject>
  <dc:title>2010-2014年中国客车空调行业市场调查及投资前景分析报告</dc:title>
  <cp:keywords>2010-2014年中国客车空调行业市场调查及投资前景分析报告</cp:keywords>
  <dc:description>2010-2014年中国客车空调行业市场调查及投资前景分析报告</dc:description>
</cp:coreProperties>
</file>