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8137c9a441c5" w:history="1">
              <w:r>
                <w:rPr>
                  <w:rStyle w:val="Hyperlink"/>
                </w:rPr>
                <w:t>2010-2014年中国诊断试剂盒运行走势及发展战略咨询报告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8137c9a441c5" w:history="1">
              <w:r>
                <w:rPr>
                  <w:rStyle w:val="Hyperlink"/>
                </w:rPr>
                <w:t>2010-2014年中国诊断试剂盒运行走势及发展战略咨询报告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8137c9a441c5" w:history="1">
                <w:r>
                  <w:rPr>
                    <w:rStyle w:val="Hyperlink"/>
                  </w:rPr>
                  <w:t>https://www.20087.com/2010-05/R_2010_2014zhenduanshijiheyunxingzoush.html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2009-2010年世界诊断试剂盒行业发展形势分析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2009-2010年世界诊断试剂盒发展状况分析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2010-2014年世界诊断试剂盒产业发展趋势分析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三、2009-2010年在华市场运营情况分析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三、2009-2010年在华市场运营情况分析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三、2009-2010年在华市场运营情况分析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一、诊断试剂盒行业发展特点分析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二、诊断试剂盒行业技术分析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第二节 2009-2010年中国诊断试剂盒发展动态分析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一、国产鼻咽癌诊断试剂盒上市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二、新孢子虫病诊断试剂盒制成</w:t>
      </w:r>
      <w:r>
        <w:rPr>
          <w:rFonts w:hint="eastAsia"/>
        </w:rPr>
        <w:br/>
      </w:r>
      <w:r>
        <w:rPr>
          <w:rFonts w:hint="eastAsia"/>
        </w:rPr>
        <w:t>　　　　三、国产牛结核诊断试剂盒将问世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第三节 2009-2010年中国诊断试剂盒行业发展中存在的问题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2009-2010年中国诊断试剂盒市场新态分析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　　三、“肿瘤基因芯片诊断试剂盒”在兰问世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2009-2010年中国诊断试剂盒市场供给分析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2008-2009年中国诊断试剂市场进出口数据分析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2008-2009年中国诊断试剂进口统计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2008-2009年中国诊断试剂进出口价格对比</w:t>
      </w:r>
      <w:r>
        <w:rPr>
          <w:rFonts w:hint="eastAsia"/>
        </w:rPr>
        <w:br/>
      </w:r>
      <w:r>
        <w:rPr>
          <w:rFonts w:hint="eastAsia"/>
        </w:rPr>
        <w:t>　　第四节 中国诊断试剂进出口主要来源地及出口目的地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2009-2010年中国诊断试剂盒企业提升竞争力策略分析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郑州安图生物工程有限责任公司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北京金豪制药有限公司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　　四、检验医学趋于两极化发展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五、诊断试剂盒技术发展趋势</w:t>
      </w:r>
      <w:r>
        <w:rPr>
          <w:rFonts w:hint="eastAsia"/>
        </w:rPr>
        <w:br/>
      </w:r>
      <w:r>
        <w:rPr>
          <w:rFonts w:hint="eastAsia"/>
        </w:rPr>
        <w:t>　　第二节 2010-2014年中国诊断试剂盒行业市场预测分析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二、诊断试剂盒需求预测分析</w:t>
      </w:r>
      <w:r>
        <w:rPr>
          <w:rFonts w:hint="eastAsia"/>
        </w:rPr>
        <w:br/>
      </w:r>
      <w:r>
        <w:rPr>
          <w:rFonts w:hint="eastAsia"/>
        </w:rPr>
        <w:t>　　　　三、诊断试剂进出口预测分析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2008-2009年中国诊断试剂出口统计</w:t>
      </w:r>
      <w:r>
        <w:rPr>
          <w:rFonts w:hint="eastAsia"/>
        </w:rPr>
        <w:br/>
      </w:r>
      <w:r>
        <w:rPr>
          <w:rFonts w:hint="eastAsia"/>
        </w:rPr>
        <w:t>　　图表 2008-2009年中国诊断试剂进口统计</w:t>
      </w:r>
      <w:r>
        <w:rPr>
          <w:rFonts w:hint="eastAsia"/>
        </w:rPr>
        <w:br/>
      </w:r>
      <w:r>
        <w:rPr>
          <w:rFonts w:hint="eastAsia"/>
        </w:rPr>
        <w:t>　　图表 2008-2009年中国诊断试剂进出口价格对比</w:t>
      </w:r>
      <w:r>
        <w:rPr>
          <w:rFonts w:hint="eastAsia"/>
        </w:rPr>
        <w:br/>
      </w:r>
      <w:r>
        <w:rPr>
          <w:rFonts w:hint="eastAsia"/>
        </w:rPr>
        <w:t>　　图表 中国诊断试剂进出口主要来源地及出口目的地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北京金豪制药有限公司资产负债能力指标分析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北京金豪制药有限公司盈利能力情况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2010-2014年中国诊断试剂盒市场供给预测分析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2010-2014年中国诊断试剂盒需求预测分析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2010-2014年中国诊断试剂进出口预测分析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2010-2014年中国诊断试剂盒市场盈利能力预测分析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8137c9a441c5" w:history="1">
        <w:r>
          <w:rPr>
            <w:rStyle w:val="Hyperlink"/>
          </w:rPr>
          <w:t>2010-2014年中国诊断试剂盒运行走势及发展战略咨询报告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8137c9a441c5" w:history="1">
        <w:r>
          <w:rPr>
            <w:rStyle w:val="Hyperlink"/>
          </w:rPr>
          <w:t>https://www.20087.com/2010-05/R_2010_2014zhenduanshijiheyunxingzoush.html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热点：β-半乳糖苷酶染色试剂盒、试剂盒生产厂家、试剂盒使用方法图片、试剂盒是C杠阳了还是T杠阳了、ELISA试剂盒、试剂盒检测准确率高吗、试剂盒英文、试剂盒c和T什么意思、SOD试剂盒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ae44a87fc4a66" w:history="1">
      <w:r>
        <w:rPr>
          <w:rStyle w:val="Hyperlink"/>
        </w:rPr>
        <w:t>2010-2014年中国诊断试剂盒运行走势及发展战略咨询报告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henduanshijiheyunxingzoush.html" TargetMode="External" Id="R02768137c9a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henduanshijiheyunxingzoush.html" TargetMode="External" Id="R585ae44a87fc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2010-05-05T04:20:00Z</dcterms:created>
  <dcterms:modified xsi:type="dcterms:W3CDTF">2010-05-05T05:20:00Z</dcterms:modified>
  <dc:subject>2010-2014年中国诊断试剂盒运行走势及发展战略咨询报告</dc:subject>
  <dc:title>2010-2014年中国诊断试剂盒运行走势及发展战略咨询报告</dc:title>
  <cp:keywords>2010-2014年中国诊断试剂盒运行走势及发展战略咨询报告</cp:keywords>
  <dc:description>2010-2014年中国诊断试剂盒运行走势及发展战略咨询报告</dc:description>
</cp:coreProperties>
</file>