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2f19ce17849c3" w:history="1">
              <w:r>
                <w:rPr>
                  <w:rStyle w:val="Hyperlink"/>
                </w:rPr>
                <w:t>2010-2015年中国刀具行业深度评估及投资前景预测报告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2f19ce17849c3" w:history="1">
              <w:r>
                <w:rPr>
                  <w:rStyle w:val="Hyperlink"/>
                </w:rPr>
                <w:t>2010-2015年中国刀具行业深度评估及投资前景预测报告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2f19ce17849c3" w:history="1">
                <w:r>
                  <w:rPr>
                    <w:rStyle w:val="Hyperlink"/>
                  </w:rPr>
                  <w:t>https://www.20087.com/2010-05/R_2010_2015daojuxingyeshendupinggujito.html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第一节 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第四节 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第五节 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第六节 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一、2015-2016年中国机器或机械器具的刀及刀片进出口总体数据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二、2015-2016年中国机器或机械器具的刀及刀片主要省市进出口数据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三、2015-2016年中国机器或机械器具的刀及刀片主要国家进出口数据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一、2015-2016年中国有刃口的刀及其刀片，但8208的刀除外进出口总体数据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二、2015-2016年中国有刃口的刀及其刀片，但8208的刀除外主要省市进出口数据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三、2015-2016年中国有刃口的刀及其刀片，但8208的刀除外主要国家进出口数据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一、2015-2016年中国剃刀及其刀片（包括未分开的刀片条）进出口总体数据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二、2015-2016年中国剃刀及其刀片（包括未分开的刀片条）主要省市进出口数据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三、2015-2016年中国剃刀及其刀片（包括未分开的刀片条）主要国家进出口数据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刀具材料行业发展分析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二、2015年我国硬质合金行业简述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三、2016年我国硬质合金行业发展状况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第七节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第十一节 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第十二节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第十三节 石家庄冀凯金刚石制品有限公司</w:t>
      </w:r>
      <w:r>
        <w:rPr>
          <w:rFonts w:hint="eastAsia"/>
        </w:rPr>
        <w:br/>
      </w:r>
      <w:r>
        <w:rPr>
          <w:rFonts w:hint="eastAsia"/>
        </w:rPr>
        <w:t>　　第十四节 哈尔滨第一工具有限公司</w:t>
      </w:r>
      <w:r>
        <w:rPr>
          <w:rFonts w:hint="eastAsia"/>
        </w:rPr>
        <w:br/>
      </w:r>
      <w:r>
        <w:rPr>
          <w:rFonts w:hint="eastAsia"/>
        </w:rPr>
        <w:t>　　第十五节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第十六节 (中^智^林)江苏丰裕工具有限公司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2f19ce17849c3" w:history="1">
        <w:r>
          <w:rPr>
            <w:rStyle w:val="Hyperlink"/>
          </w:rPr>
          <w:t>2010-2015年中国刀具行业深度评估及投资前景预测报告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2f19ce17849c3" w:history="1">
        <w:r>
          <w:rPr>
            <w:rStyle w:val="Hyperlink"/>
          </w:rPr>
          <w:t>https://www.20087.com/2010-05/R_2010_2015daojuxingyeshendupinggujito.html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8805601d454c" w:history="1">
      <w:r>
        <w:rPr>
          <w:rStyle w:val="Hyperlink"/>
        </w:rPr>
        <w:t>2010-2015年中国刀具行业深度评估及投资前景预测报告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ojuxingyeshendupinggujito.html" TargetMode="External" Id="R4ab2f19ce17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ojuxingyeshendupinggujito.html" TargetMode="External" Id="R19718805601d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2010-05-04T03:47:00Z</dcterms:created>
  <dcterms:modified xsi:type="dcterms:W3CDTF">2010-05-04T04:47:00Z</dcterms:modified>
  <dc:subject>2010-2015年中国刀具行业深度评估及投资前景预测报告</dc:subject>
  <dc:title>2010-2015年中国刀具行业深度评估及投资前景预测报告</dc:title>
  <cp:keywords>2010-2015年中国刀具行业深度评估及投资前景预测报告</cp:keywords>
  <dc:description>2010-2015年中国刀具行业深度评估及投资前景预测报告</dc:description>
</cp:coreProperties>
</file>