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d12d89b0d4420" w:history="1">
              <w:r>
                <w:rPr>
                  <w:rStyle w:val="Hyperlink"/>
                </w:rPr>
                <w:t>2010-2015年中国汽车租赁行业调研及投资前景预测报告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d12d89b0d4420" w:history="1">
              <w:r>
                <w:rPr>
                  <w:rStyle w:val="Hyperlink"/>
                </w:rPr>
                <w:t>2010-2015年中国汽车租赁行业调研及投资前景预测报告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d12d89b0d4420" w:history="1">
                <w:r>
                  <w:rPr>
                    <w:rStyle w:val="Hyperlink"/>
                  </w:rPr>
                  <w:t>https://www.20087.com/2010-05/R_2010_2015qichezulinxingyediaoyanjito.html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世界汽车租赁业的发展</w:t>
      </w:r>
      <w:r>
        <w:rPr>
          <w:rFonts w:hint="eastAsia"/>
        </w:rPr>
        <w:br/>
      </w:r>
      <w:r>
        <w:rPr>
          <w:rFonts w:hint="eastAsia"/>
        </w:rPr>
        <w:t>　　第一节 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第二节 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中国汽车租赁业的发展</w:t>
      </w:r>
      <w:r>
        <w:rPr>
          <w:rFonts w:hint="eastAsia"/>
        </w:rPr>
        <w:br/>
      </w:r>
      <w:r>
        <w:rPr>
          <w:rFonts w:hint="eastAsia"/>
        </w:rPr>
        <w:t>　　第一节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三、消费方式、消费观念的改变促进汽车租赁业发展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四、科技手段的进步保证汽车租赁业的发展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第三节 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四、中国台湾和中国香港汽车租赁业的发展分析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五、中国汽车租赁企业的发展概况</w:t>
      </w:r>
      <w:r>
        <w:rPr>
          <w:rFonts w:hint="eastAsia"/>
        </w:rPr>
        <w:br/>
      </w:r>
      <w:r>
        <w:rPr>
          <w:rFonts w:hint="eastAsia"/>
        </w:rPr>
        <w:t>　　第四节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第五节 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第六节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主要地区的汽车租赁业发展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　　四、北京汽车租赁业“十一五”规划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四、2010年上海汽车租赁业的趋势预测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四、2010年西安汽车租赁业的发展预测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四、2008年天津放开汽车租赁行政许可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 Budget 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三、“巴基特”品牌的发展历程</w:t>
      </w:r>
      <w:r>
        <w:rPr>
          <w:rFonts w:hint="eastAsia"/>
        </w:rPr>
        <w:br/>
      </w:r>
      <w:r>
        <w:rPr>
          <w:rFonts w:hint="eastAsia"/>
        </w:rPr>
        <w:t>　　　　四、安飞士.巴基特集团经营状况分析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 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二、安飞士欧洲公司经营状况分析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国内主要企业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三、2007年首汽租赁开通电子商务平台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四、2010年至尊租车的发展目标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二、一嗨租车的“差异化”定位</w:t>
      </w:r>
      <w:r>
        <w:rPr>
          <w:rFonts w:hint="eastAsia"/>
        </w:rPr>
        <w:br/>
      </w:r>
      <w:r>
        <w:rPr>
          <w:rFonts w:hint="eastAsia"/>
        </w:rPr>
        <w:t>　　　　三、一嗨租车进军高端客户市场获重大突破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三、大众租赁的发展策略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二、《汽车租赁业管理暂行规定》具有历史局限性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三、2007年《汽车租赁业管理暂行规定》被废止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四、2007年中国首部汽车租赁规范出台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2011-2015年汽车租赁业的前景及趋势</w:t>
      </w:r>
      <w:r>
        <w:rPr>
          <w:rFonts w:hint="eastAsia"/>
        </w:rPr>
        <w:br/>
      </w:r>
      <w:r>
        <w:rPr>
          <w:rFonts w:hint="eastAsia"/>
        </w:rPr>
        <w:t>　　第一节 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t>　　第二节 中^智林^－中国汽车租赁业的前景和趋势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二、2015年汽车租赁业将有180亿市场</w:t>
      </w:r>
      <w:r>
        <w:rPr>
          <w:rFonts w:hint="eastAsia"/>
        </w:rPr>
        <w:br/>
      </w:r>
      <w:r>
        <w:rPr>
          <w:rFonts w:hint="eastAsia"/>
        </w:rPr>
        <w:t>　　　　三、汽车租赁业未来发展的三大趋势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四、汽车租赁业将与相关产业融合发展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d12d89b0d4420" w:history="1">
        <w:r>
          <w:rPr>
            <w:rStyle w:val="Hyperlink"/>
          </w:rPr>
          <w:t>2010-2015年中国汽车租赁行业调研及投资前景预测报告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d12d89b0d4420" w:history="1">
        <w:r>
          <w:rPr>
            <w:rStyle w:val="Hyperlink"/>
          </w:rPr>
          <w:t>https://www.20087.com/2010-05/R_2010_2015qichezulinxingyediaoyanjito.html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8292ba8714f3e" w:history="1">
      <w:r>
        <w:rPr>
          <w:rStyle w:val="Hyperlink"/>
        </w:rPr>
        <w:t>2010-2015年中国汽车租赁行业调研及投资前景预测报告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chezulinxingyediaoyanjito.html" TargetMode="External" Id="Rd91d12d89b0d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chezulinxingyediaoyanjito.html" TargetMode="External" Id="R8758292ba871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2010-05-17T04:11:00Z</dcterms:created>
  <dcterms:modified xsi:type="dcterms:W3CDTF">2010-05-17T05:11:00Z</dcterms:modified>
  <dc:subject>2010-2015年中国汽车租赁行业调研及投资前景预测报告</dc:subject>
  <dc:title>2010-2015年中国汽车租赁行业调研及投资前景预测报告</dc:title>
  <cp:keywords>2010-2015年中国汽车租赁行业调研及投资前景预测报告</cp:keywords>
  <dc:description>2010-2015年中国汽车租赁行业调研及投资前景预测报告</dc:description>
</cp:coreProperties>
</file>