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633c961e64164" w:history="1">
              <w:r>
                <w:rPr>
                  <w:rStyle w:val="Hyperlink"/>
                </w:rPr>
                <w:t>2009年中国软件外包市场投资分析及市场前景预测研究报告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633c961e64164" w:history="1">
              <w:r>
                <w:rPr>
                  <w:rStyle w:val="Hyperlink"/>
                </w:rPr>
                <w:t>2009年中国软件外包市场投资分析及市场前景预测研究报告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633c961e64164" w:history="1">
                <w:r>
                  <w:rPr>
                    <w:rStyle w:val="Hyperlink"/>
                  </w:rPr>
                  <w:t>https://www.20087.com/2010-06/R_2009ruanjianwaibaoshichangtouzifenxi.html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软件外包行业相关界定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一、软件外包的定义</w:t>
      </w:r>
      <w:r>
        <w:rPr>
          <w:rFonts w:hint="eastAsia"/>
        </w:rPr>
        <w:br/>
      </w:r>
      <w:r>
        <w:rPr>
          <w:rFonts w:hint="eastAsia"/>
        </w:rPr>
        <w:t>　　　　二、软件外包的性质及特点</w:t>
      </w:r>
      <w:r>
        <w:rPr>
          <w:rFonts w:hint="eastAsia"/>
        </w:rPr>
        <w:br/>
      </w:r>
      <w:r>
        <w:rPr>
          <w:rFonts w:hint="eastAsia"/>
        </w:rPr>
        <w:t>　　第二节 软件外包行业发展现状及产业链现状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二、行业产业链现状分析 1第三节 软件外包的地位分析 1一、第二产业中的地位 1二、在GDP中的作用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中国软件外包行业发展概况分析</w:t>
      </w:r>
      <w:r>
        <w:rPr>
          <w:rFonts w:hint="eastAsia"/>
        </w:rPr>
        <w:br/>
      </w:r>
      <w:r>
        <w:rPr>
          <w:rFonts w:hint="eastAsia"/>
        </w:rPr>
        <w:t>　　第一节 中国软件外包行业发展总体概况</w:t>
      </w:r>
      <w:r>
        <w:rPr>
          <w:rFonts w:hint="eastAsia"/>
        </w:rPr>
        <w:br/>
      </w:r>
      <w:r>
        <w:rPr>
          <w:rFonts w:hint="eastAsia"/>
        </w:rPr>
        <w:t>　　第二节 中国软件外包产业发展成就</w:t>
      </w:r>
      <w:r>
        <w:rPr>
          <w:rFonts w:hint="eastAsia"/>
        </w:rPr>
        <w:br/>
      </w:r>
      <w:r>
        <w:rPr>
          <w:rFonts w:hint="eastAsia"/>
        </w:rPr>
        <w:t>　　第三节 中国软件外包行业发展前景简析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金融危机下软件外包行业宏观经济环境分析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2008-2009年软件外包产业相关行业发展概况 5第一节 上游行业市场发展分析 5第二节 下游行业市场发展分析</w:t>
      </w:r>
      <w:r>
        <w:rPr>
          <w:rFonts w:hint="eastAsia"/>
        </w:rPr>
        <w:br/>
      </w:r>
      <w:r>
        <w:rPr>
          <w:rFonts w:hint="eastAsia"/>
        </w:rPr>
        <w:t>第五章 2008-2009年中国软件外包行业发展概况</w:t>
      </w:r>
      <w:r>
        <w:rPr>
          <w:rFonts w:hint="eastAsia"/>
        </w:rPr>
        <w:br/>
      </w:r>
      <w:r>
        <w:rPr>
          <w:rFonts w:hint="eastAsia"/>
        </w:rPr>
        <w:t>　　第一节 2008-2009年中国软件外包行业发展态势分析</w:t>
      </w:r>
      <w:r>
        <w:rPr>
          <w:rFonts w:hint="eastAsia"/>
        </w:rPr>
        <w:br/>
      </w:r>
      <w:r>
        <w:rPr>
          <w:rFonts w:hint="eastAsia"/>
        </w:rPr>
        <w:t>　　第二节 2008-2009年中国软件外包行业发展特点分析</w:t>
      </w:r>
      <w:r>
        <w:rPr>
          <w:rFonts w:hint="eastAsia"/>
        </w:rPr>
        <w:br/>
      </w:r>
      <w:r>
        <w:rPr>
          <w:rFonts w:hint="eastAsia"/>
        </w:rPr>
        <w:t>　　第三节 2008-2009年中国软件外包行业市场供需分析</w:t>
      </w:r>
      <w:r>
        <w:rPr>
          <w:rFonts w:hint="eastAsia"/>
        </w:rPr>
        <w:br/>
      </w:r>
      <w:r>
        <w:rPr>
          <w:rFonts w:hint="eastAsia"/>
        </w:rPr>
        <w:t>　　第四节 2008-2009年中国软件外包行业问题分析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2008-2009年中国软件外包行业整体运行状况</w:t>
      </w:r>
      <w:r>
        <w:rPr>
          <w:rFonts w:hint="eastAsia"/>
        </w:rPr>
        <w:br/>
      </w:r>
      <w:r>
        <w:rPr>
          <w:rFonts w:hint="eastAsia"/>
        </w:rPr>
        <w:t>　　第一节 2008-2009年软件外包行业成长性分析</w:t>
      </w:r>
      <w:r>
        <w:rPr>
          <w:rFonts w:hint="eastAsia"/>
        </w:rPr>
        <w:br/>
      </w:r>
      <w:r>
        <w:rPr>
          <w:rFonts w:hint="eastAsia"/>
        </w:rPr>
        <w:t>　　第二节 2008-2009年软件外包行业盈利能力分析</w:t>
      </w:r>
      <w:r>
        <w:rPr>
          <w:rFonts w:hint="eastAsia"/>
        </w:rPr>
        <w:br/>
      </w:r>
      <w:r>
        <w:rPr>
          <w:rFonts w:hint="eastAsia"/>
        </w:rPr>
        <w:t>　　第三节 2008-2009年软件外包行业能力分析 6第四节 2008-2009年软件外包行业区域集中度分析 6第七章 2008-2009年中国软件外包产业政策环境分析</w:t>
      </w:r>
      <w:r>
        <w:rPr>
          <w:rFonts w:hint="eastAsia"/>
        </w:rPr>
        <w:br/>
      </w:r>
      <w:r>
        <w:rPr>
          <w:rFonts w:hint="eastAsia"/>
        </w:rPr>
        <w:t>　　第一节 国际软件外包行业相关政策法规</w:t>
      </w:r>
      <w:r>
        <w:rPr>
          <w:rFonts w:hint="eastAsia"/>
        </w:rPr>
        <w:br/>
      </w:r>
      <w:r>
        <w:rPr>
          <w:rFonts w:hint="eastAsia"/>
        </w:rPr>
        <w:t>　　第二节 国际软件外包行业相关政策解读</w:t>
      </w:r>
      <w:r>
        <w:rPr>
          <w:rFonts w:hint="eastAsia"/>
        </w:rPr>
        <w:br/>
      </w:r>
      <w:r>
        <w:rPr>
          <w:rFonts w:hint="eastAsia"/>
        </w:rPr>
        <w:t>　　第三节 中国软件外包行业相关政策法规</w:t>
      </w:r>
      <w:r>
        <w:rPr>
          <w:rFonts w:hint="eastAsia"/>
        </w:rPr>
        <w:br/>
      </w:r>
      <w:r>
        <w:rPr>
          <w:rFonts w:hint="eastAsia"/>
        </w:rPr>
        <w:t>　　第四节 中国软件外包行业相关政策解读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2008-2009年全球软件外包行业市场整体运行状况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全球软件外包市场发展现状</w:t>
      </w:r>
      <w:r>
        <w:rPr>
          <w:rFonts w:hint="eastAsia"/>
        </w:rPr>
        <w:br/>
      </w:r>
      <w:r>
        <w:rPr>
          <w:rFonts w:hint="eastAsia"/>
        </w:rPr>
        <w:t>　　第二节 全球软件外包行业市场供需分析</w:t>
      </w:r>
      <w:r>
        <w:rPr>
          <w:rFonts w:hint="eastAsia"/>
        </w:rPr>
        <w:br/>
      </w:r>
      <w:r>
        <w:rPr>
          <w:rFonts w:hint="eastAsia"/>
        </w:rPr>
        <w:t>　　第三节 金融危机对全球软件外包行业市场整体运行的影响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2008-2009年中国软件外包进出口现状与预测</w:t>
      </w:r>
      <w:r>
        <w:rPr>
          <w:rFonts w:hint="eastAsia"/>
        </w:rPr>
        <w:br/>
      </w:r>
      <w:r>
        <w:rPr>
          <w:rFonts w:hint="eastAsia"/>
        </w:rPr>
        <w:t>　　第一节 软件外包历史出口总体分析</w:t>
      </w:r>
      <w:r>
        <w:rPr>
          <w:rFonts w:hint="eastAsia"/>
        </w:rPr>
        <w:br/>
      </w:r>
      <w:r>
        <w:rPr>
          <w:rFonts w:hint="eastAsia"/>
        </w:rPr>
        <w:t>　　第二节 影响软件外包出口分析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软件外包出口额预测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2007-2009年中国软件外包产业行业重点区域运行分析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2007-2009年华东地区软件外包产业行业运行情况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2007-2009年中南地区软件外包产业行业运行情况 7第三节 2007-2009年华北地区软件外包产业行业运行情况 7第四节 2007-2009年西北地区软件外包产业行业运行情况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2007-2009年西南地区软件外包产业行业运行情况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2007-2009年东北地区软件外包产业行业运行情况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2008-2009年中国软件外包行业市场竞争格局分析</w:t>
      </w:r>
      <w:r>
        <w:rPr>
          <w:rFonts w:hint="eastAsia"/>
        </w:rPr>
        <w:br/>
      </w:r>
      <w:r>
        <w:rPr>
          <w:rFonts w:hint="eastAsia"/>
        </w:rPr>
        <w:t>　　第一节 软件外包行业竞争结构分析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软件外包企业国际竞争力比较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软件外包行业竞争格局分析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一、软件外包行业集中度分析</w:t>
      </w:r>
      <w:r>
        <w:rPr>
          <w:rFonts w:hint="eastAsia"/>
        </w:rPr>
        <w:br/>
      </w:r>
      <w:r>
        <w:rPr>
          <w:rFonts w:hint="eastAsia"/>
        </w:rPr>
        <w:t>　　　　二、软件外包行业竞争程度分析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2010-2012年软件外包行业竞争策略分析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二、2010-2015年软件外包行业竞争趋势展望</w:t>
      </w:r>
      <w:r>
        <w:rPr>
          <w:rFonts w:hint="eastAsia"/>
        </w:rPr>
        <w:br/>
      </w:r>
      <w:r>
        <w:rPr>
          <w:rFonts w:hint="eastAsia"/>
        </w:rPr>
        <w:t>　　　　三、2010-2015年软件外包行业竞争策略分析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2008-2009年中国软件外包行业重点企业竞争力分析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中讯软件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中国软件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金融危机下中国软件外包行业投资分析及建议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二、软件外包行业企业在危机中的竞争优势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六、政策风险分析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三、对重点客户的管理策略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 11第十四章 2009-2012年中国软件外包行业发展前景及趋势分析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2009-2012年中国软件外包行业发展前景及趋势</w:t>
      </w:r>
      <w:r>
        <w:rPr>
          <w:rFonts w:hint="eastAsia"/>
        </w:rPr>
        <w:br/>
      </w:r>
      <w:r>
        <w:rPr>
          <w:rFonts w:hint="eastAsia"/>
        </w:rPr>
        <w:t>　　第二节 2009-2012年中国软件外包行业市场环境预测分析</w:t>
      </w:r>
      <w:r>
        <w:rPr>
          <w:rFonts w:hint="eastAsia"/>
        </w:rPr>
        <w:br/>
      </w:r>
      <w:r>
        <w:rPr>
          <w:rFonts w:hint="eastAsia"/>
        </w:rPr>
        <w:t>　　第三节 2009-2012年中国软件外包行业投资发展方向分析</w:t>
      </w:r>
      <w:r>
        <w:rPr>
          <w:rFonts w:hint="eastAsia"/>
        </w:rPr>
        <w:br/>
      </w:r>
      <w:r>
        <w:rPr>
          <w:rFonts w:hint="eastAsia"/>
        </w:rPr>
        <w:t>　　第四节 中-智林-2009-2012年中国软件外包行业市场盈利预测分析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货币政策的“敏感”时期 3图表：国内生产总值变化走势图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 4图表：工业品出厂价格指数-工业品走势图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2006-2009年软件外包行业成长性分析</w:t>
      </w:r>
      <w:r>
        <w:rPr>
          <w:rFonts w:hint="eastAsia"/>
        </w:rPr>
        <w:br/>
      </w:r>
      <w:r>
        <w:rPr>
          <w:rFonts w:hint="eastAsia"/>
        </w:rPr>
        <w:t>　　图表 2005-2010年Q1软件外包行业盈利能力分析</w:t>
      </w:r>
      <w:r>
        <w:rPr>
          <w:rFonts w:hint="eastAsia"/>
        </w:rPr>
        <w:br/>
      </w:r>
      <w:r>
        <w:rPr>
          <w:rFonts w:hint="eastAsia"/>
        </w:rPr>
        <w:t>　　图表 2005-2009年软件外包行业偿债能力分析 6图表：2007-2010年Q1软件外包行业区域集中度分析 6图表：软件外包行业主要政策和支持措施</w:t>
      </w:r>
      <w:r>
        <w:rPr>
          <w:rFonts w:hint="eastAsia"/>
        </w:rPr>
        <w:br/>
      </w:r>
      <w:r>
        <w:rPr>
          <w:rFonts w:hint="eastAsia"/>
        </w:rPr>
        <w:t>　　图表 全球软件外包服务市场</w:t>
      </w:r>
      <w:r>
        <w:rPr>
          <w:rFonts w:hint="eastAsia"/>
        </w:rPr>
        <w:br/>
      </w:r>
      <w:r>
        <w:rPr>
          <w:rFonts w:hint="eastAsia"/>
        </w:rPr>
        <w:t>　　图表 2005-2010年Q1软件外包行业出口额总体分析</w:t>
      </w:r>
      <w:r>
        <w:rPr>
          <w:rFonts w:hint="eastAsia"/>
        </w:rPr>
        <w:br/>
      </w:r>
      <w:r>
        <w:rPr>
          <w:rFonts w:hint="eastAsia"/>
        </w:rPr>
        <w:t>　　图表 2010-2012年软件外包出口额预测</w:t>
      </w:r>
      <w:r>
        <w:rPr>
          <w:rFonts w:hint="eastAsia"/>
        </w:rPr>
        <w:br/>
      </w:r>
      <w:r>
        <w:rPr>
          <w:rFonts w:hint="eastAsia"/>
        </w:rPr>
        <w:t>　　图表 2007-2010年Q1软件华东地区外包行业运行情况</w:t>
      </w:r>
      <w:r>
        <w:rPr>
          <w:rFonts w:hint="eastAsia"/>
        </w:rPr>
        <w:br/>
      </w:r>
      <w:r>
        <w:rPr>
          <w:rFonts w:hint="eastAsia"/>
        </w:rPr>
        <w:t>　　图表 2007-2010年Q1软件中南地区外包行业运行情况 7图表：2007-2010年Q1软件华北地区外包行业运行情况 7图表：2007-2010年Q1软件西北地区外包行业运行情况</w:t>
      </w:r>
      <w:r>
        <w:rPr>
          <w:rFonts w:hint="eastAsia"/>
        </w:rPr>
        <w:br/>
      </w:r>
      <w:r>
        <w:rPr>
          <w:rFonts w:hint="eastAsia"/>
        </w:rPr>
        <w:t>　　图表 2007-2010年Q1软件西南地区外包行业运行情况</w:t>
      </w:r>
      <w:r>
        <w:rPr>
          <w:rFonts w:hint="eastAsia"/>
        </w:rPr>
        <w:br/>
      </w:r>
      <w:r>
        <w:rPr>
          <w:rFonts w:hint="eastAsia"/>
        </w:rPr>
        <w:t>　　图表 2007-2010年Q1软件东北地区外包行业运行情况</w:t>
      </w:r>
      <w:r>
        <w:rPr>
          <w:rFonts w:hint="eastAsia"/>
        </w:rPr>
        <w:br/>
      </w:r>
      <w:r>
        <w:rPr>
          <w:rFonts w:hint="eastAsia"/>
        </w:rPr>
        <w:t>　　图表 2010年第一季度东软集团股份有限公司实现主营收入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2010年第一季度东软集团股份有限公司实现主营收入表：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2010年第一季度东软集团股份有限公司实现净利润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2010年第一季度东软集团股份有限公司实现净利润表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2006-2009年东软集团股份有限公司财务比率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2008年-2010年第一季度东软集团股份有限公司财务比率 8图表：2010年度东软集团净利润预测</w:t>
      </w:r>
      <w:r>
        <w:rPr>
          <w:rFonts w:hint="eastAsia"/>
        </w:rPr>
        <w:br/>
      </w:r>
      <w:r>
        <w:rPr>
          <w:rFonts w:hint="eastAsia"/>
        </w:rPr>
        <w:t>　　图表 中讯软件组织结构</w:t>
      </w:r>
      <w:r>
        <w:rPr>
          <w:rFonts w:hint="eastAsia"/>
        </w:rPr>
        <w:br/>
      </w:r>
      <w:r>
        <w:rPr>
          <w:rFonts w:hint="eastAsia"/>
        </w:rPr>
        <w:t>　　图表 2005-2009年中讯软件综合资产负债</w:t>
      </w:r>
      <w:r>
        <w:rPr>
          <w:rFonts w:hint="eastAsia"/>
        </w:rPr>
        <w:br/>
      </w:r>
      <w:r>
        <w:rPr>
          <w:rFonts w:hint="eastAsia"/>
        </w:rPr>
        <w:t>　　图表 2005-2009年中讯软件盈利</w:t>
      </w:r>
      <w:r>
        <w:rPr>
          <w:rFonts w:hint="eastAsia"/>
        </w:rPr>
        <w:br/>
      </w:r>
      <w:r>
        <w:rPr>
          <w:rFonts w:hint="eastAsia"/>
        </w:rPr>
        <w:t>　　图表 2005-2009年中讯软件综合损益表</w:t>
      </w:r>
      <w:r>
        <w:rPr>
          <w:rFonts w:hint="eastAsia"/>
        </w:rPr>
        <w:br/>
      </w:r>
      <w:r>
        <w:rPr>
          <w:rFonts w:hint="eastAsia"/>
        </w:rPr>
        <w:t>　　图表 2005-2009年中讯软件财务比率</w:t>
      </w:r>
      <w:r>
        <w:rPr>
          <w:rFonts w:hint="eastAsia"/>
        </w:rPr>
        <w:br/>
      </w:r>
      <w:r>
        <w:rPr>
          <w:rFonts w:hint="eastAsia"/>
        </w:rPr>
        <w:t>　　图表 2010年第一季度浙大网新科技股份有限公司实现主营收入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2010年第一季度浙大网新科技股份有限公司实现主营收入表：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2010年第一季度浙大网新科技股份有限公司实现净利润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2010年第一季度浙大网新科技股份有限公司实现净利润表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2006-2009年东软集团股份有限公司财务比率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2008年-2010年第一季度浙大网新科技股份有限公司财务比率 9图表：2009年上海海隆软件股份有限公司主要产品与服务销售收入（万）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2010年第一季度上海海隆软件股份有限公司实现主营收入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2010年第一季度上海海隆软件股份有限公司实现主营收入表：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2010年第一季度上海海隆软件股份有限公司实现净利润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2010年第一季度上海海隆软件股份有限公司实现净利润表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2006-2009年上海海隆软件股份有限公司财务比率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2008年-2010年第一季度上海海隆软件股份有限公司财务比率</w:t>
      </w:r>
      <w:r>
        <w:rPr>
          <w:rFonts w:hint="eastAsia"/>
        </w:rPr>
        <w:br/>
      </w:r>
      <w:r>
        <w:rPr>
          <w:rFonts w:hint="eastAsia"/>
        </w:rPr>
        <w:t>　　图表 2010年第一季度中国软件实现主营收入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2010年第一季度中国软件实现主营收入表：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2010年第一季度中国软件实现净利润</w:t>
      </w:r>
      <w:r>
        <w:rPr>
          <w:rFonts w:hint="eastAsia"/>
        </w:rPr>
        <w:br/>
      </w:r>
      <w:r>
        <w:rPr>
          <w:rFonts w:hint="eastAsia"/>
        </w:rPr>
        <w:t>　　图表 2010年第一季度中国软件实现净利润表</w:t>
      </w:r>
      <w:r>
        <w:rPr>
          <w:rFonts w:hint="eastAsia"/>
        </w:rPr>
        <w:br/>
      </w:r>
      <w:r>
        <w:rPr>
          <w:rFonts w:hint="eastAsia"/>
        </w:rPr>
        <w:t>　　图表 2006-2009年中国软件财务比率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2008年-2010年第一季度中国软件财务比率 10图表：2010-2015年影响软件外包行业运行的不利因素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2010-2012年中国软件外包行业市场规模预测</w:t>
      </w:r>
      <w:r>
        <w:rPr>
          <w:rFonts w:hint="eastAsia"/>
        </w:rPr>
        <w:br/>
      </w:r>
      <w:r>
        <w:rPr>
          <w:rFonts w:hint="eastAsia"/>
        </w:rPr>
        <w:t>　　图表 2010-2012年影响软件外包产品行业运行的有利因素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2010-2012年影响软件外包产品行业运行的稳定因素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2010-2012年影响软件外包产品行业运行的不利因素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2010-2012年我国软件外包产品行业发展面临的挑战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2010-2012年我国软件外包产品行业发展面临机遇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2010-2012年软件外包产品行业投资方向预测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2010-2012年中国软件外包行业市场盈利预测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633c961e64164" w:history="1">
        <w:r>
          <w:rPr>
            <w:rStyle w:val="Hyperlink"/>
          </w:rPr>
          <w:t>2009年中国软件外包市场投资分析及市场前景预测研究报告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633c961e64164" w:history="1">
        <w:r>
          <w:rPr>
            <w:rStyle w:val="Hyperlink"/>
          </w:rPr>
          <w:t>https://www.20087.com/2010-06/R_2009ruanjianwaibaoshichangtouzifenxi.html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b0b31fcb64033" w:history="1">
      <w:r>
        <w:rPr>
          <w:rStyle w:val="Hyperlink"/>
        </w:rPr>
        <w:t>2009年中国软件外包市场投资分析及市场前景预测研究报告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ruanjianwaibaoshichangtouzifenxi.html" TargetMode="External" Id="R7a5633c961e6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ruanjianwaibaoshichangtouzifenxi.html" TargetMode="External" Id="Re43b0b31fcb6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2010-06-07T02:52:00Z</dcterms:created>
  <dcterms:modified xsi:type="dcterms:W3CDTF">2010-06-07T03:52:00Z</dcterms:modified>
  <dc:subject>2009年中国软件外包市场投资分析及市场前景预测研究报告</dc:subject>
  <dc:title>2009年中国软件外包市场投资分析及市场前景预测研究报告</dc:title>
  <cp:keywords>2009年中国软件外包市场投资分析及市场前景预测研究报告</cp:keywords>
  <dc:description>2009年中国软件外包市场投资分析及市场前景预测研究报告</dc:description>
</cp:coreProperties>
</file>